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D1F86" w:rsidTr="009D1F8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D1F86" w:rsidRDefault="009D1F86">
            <w:pPr>
              <w:pStyle w:val="ConsPlusNormal"/>
              <w:outlineLvl w:val="0"/>
            </w:pPr>
            <w:bookmarkStart w:id="0" w:name="_GoBack"/>
            <w:bookmarkEnd w:id="0"/>
            <w:r>
              <w:t>19 января 2017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D1F86" w:rsidRDefault="009D1F86">
            <w:pPr>
              <w:pStyle w:val="ConsPlusNormal"/>
              <w:jc w:val="right"/>
              <w:outlineLvl w:val="0"/>
            </w:pPr>
            <w:r>
              <w:t>N 23</w:t>
            </w:r>
          </w:p>
        </w:tc>
      </w:tr>
    </w:tbl>
    <w:p w:rsidR="009D1F86" w:rsidRDefault="009D1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1F86" w:rsidRDefault="009D1F86">
      <w:pPr>
        <w:pStyle w:val="ConsPlusNormal"/>
        <w:jc w:val="center"/>
      </w:pPr>
    </w:p>
    <w:p w:rsidR="009D1F86" w:rsidRDefault="009D1F86">
      <w:pPr>
        <w:pStyle w:val="ConsPlusTitle"/>
        <w:jc w:val="center"/>
      </w:pPr>
      <w:r>
        <w:t>УКАЗ</w:t>
      </w:r>
    </w:p>
    <w:p w:rsidR="009D1F86" w:rsidRDefault="009D1F86">
      <w:pPr>
        <w:pStyle w:val="ConsPlusTitle"/>
        <w:jc w:val="center"/>
      </w:pPr>
    </w:p>
    <w:p w:rsidR="009D1F86" w:rsidRDefault="009D1F86">
      <w:pPr>
        <w:pStyle w:val="ConsPlusTitle"/>
        <w:jc w:val="center"/>
      </w:pPr>
      <w:r>
        <w:t>ПРЕЗИДЕНТА РОССИЙСКОЙ ФЕДЕРАЦИИ</w:t>
      </w:r>
    </w:p>
    <w:p w:rsidR="009D1F86" w:rsidRDefault="009D1F86">
      <w:pPr>
        <w:pStyle w:val="ConsPlusTitle"/>
        <w:jc w:val="center"/>
      </w:pPr>
    </w:p>
    <w:p w:rsidR="009D1F86" w:rsidRDefault="009D1F86">
      <w:pPr>
        <w:pStyle w:val="ConsPlusTitle"/>
        <w:jc w:val="center"/>
      </w:pPr>
      <w:r>
        <w:t>О ПОДГОТОВКЕ И ПРОВЕДЕНИИ</w:t>
      </w:r>
    </w:p>
    <w:p w:rsidR="009D1F86" w:rsidRDefault="009D1F86">
      <w:pPr>
        <w:pStyle w:val="ConsPlusTitle"/>
        <w:jc w:val="center"/>
      </w:pPr>
      <w:r>
        <w:t>XIX ВСЕМИРНОГО ФЕСТИВАЛЯ МОЛОДЕЖИ И СТУДЕНТОВ</w:t>
      </w:r>
    </w:p>
    <w:p w:rsidR="009D1F86" w:rsidRDefault="009D1F86">
      <w:pPr>
        <w:pStyle w:val="ConsPlusNormal"/>
        <w:jc w:val="center"/>
      </w:pPr>
    </w:p>
    <w:p w:rsidR="009D1F86" w:rsidRDefault="009D1F86">
      <w:pPr>
        <w:pStyle w:val="ConsPlusNormal"/>
        <w:ind w:firstLine="540"/>
        <w:jc w:val="both"/>
      </w:pPr>
      <w:r>
        <w:t>В целях подготовки и проведения XIX Всемирного фестиваля молодежи и студентов в 2017 году постановляю:</w:t>
      </w:r>
    </w:p>
    <w:p w:rsidR="009D1F86" w:rsidRDefault="009D1F86">
      <w:pPr>
        <w:pStyle w:val="ConsPlusNormal"/>
        <w:ind w:firstLine="540"/>
        <w:jc w:val="both"/>
      </w:pPr>
      <w:r>
        <w:t>1. Образовать Организационный комитет по подготовке и проведению XIX Всемирного фестиваля молодежи и студентов.</w:t>
      </w:r>
    </w:p>
    <w:p w:rsidR="009D1F86" w:rsidRDefault="009D1F86">
      <w:pPr>
        <w:pStyle w:val="ConsPlusNormal"/>
        <w:ind w:firstLine="540"/>
        <w:jc w:val="both"/>
      </w:pPr>
      <w:r>
        <w:t xml:space="preserve">2. Утвердить </w:t>
      </w:r>
      <w:r w:rsidRPr="009D1F86">
        <w:t xml:space="preserve">прилагаемое </w:t>
      </w:r>
      <w:hyperlink w:anchor="P39" w:history="1">
        <w:r w:rsidRPr="009D1F86">
          <w:t>Положение</w:t>
        </w:r>
      </w:hyperlink>
      <w:r w:rsidRPr="009D1F86">
        <w:t xml:space="preserve"> об Организационном </w:t>
      </w:r>
      <w:r>
        <w:t>комитете по подготовке и проведению XIX Всемирного фестиваля молодежи и студентов.</w:t>
      </w:r>
    </w:p>
    <w:p w:rsidR="009D1F86" w:rsidRDefault="009D1F86">
      <w:pPr>
        <w:pStyle w:val="ConsPlusNormal"/>
        <w:ind w:firstLine="540"/>
        <w:jc w:val="both"/>
      </w:pPr>
      <w:r>
        <w:t xml:space="preserve">3. Назначить председателем Организационного комитета по подготовке и проведению XIX Всемирного фестиваля молодежи и студентов первого </w:t>
      </w:r>
      <w:proofErr w:type="gramStart"/>
      <w:r>
        <w:t>заместителя Руководителя Администрации Президента Российской Федерации Кириенко</w:t>
      </w:r>
      <w:proofErr w:type="gramEnd"/>
      <w:r>
        <w:t xml:space="preserve"> С.В.</w:t>
      </w:r>
    </w:p>
    <w:p w:rsidR="009D1F86" w:rsidRDefault="009D1F86">
      <w:pPr>
        <w:pStyle w:val="ConsPlusNormal"/>
        <w:ind w:firstLine="540"/>
        <w:jc w:val="both"/>
      </w:pPr>
      <w:r>
        <w:t>4. Председателю Организационного комитета по подготовке и проведению XIX Всемирного фестиваля молодежи и студентов в месячный срок утвердить состав Организационного комитета.</w:t>
      </w:r>
    </w:p>
    <w:p w:rsidR="009D1F86" w:rsidRDefault="009D1F86">
      <w:pPr>
        <w:pStyle w:val="ConsPlusNormal"/>
        <w:ind w:firstLine="540"/>
        <w:jc w:val="both"/>
      </w:pPr>
      <w:r>
        <w:t>5. Правительству Российской Федерации в месячный срок:</w:t>
      </w:r>
    </w:p>
    <w:p w:rsidR="009D1F86" w:rsidRDefault="009D1F86">
      <w:pPr>
        <w:pStyle w:val="ConsPlusNormal"/>
        <w:ind w:firstLine="540"/>
        <w:jc w:val="both"/>
      </w:pPr>
      <w:r>
        <w:t>а) разработать и осуществить при участии федеральных органов исполнительной власти меры, направленные на подготовку и проведение XIX Всемирного фестиваля молодежи и студентов (далее - Фестиваль);</w:t>
      </w:r>
    </w:p>
    <w:p w:rsidR="009D1F86" w:rsidRDefault="009D1F86">
      <w:pPr>
        <w:pStyle w:val="ConsPlusNormal"/>
        <w:ind w:firstLine="540"/>
        <w:jc w:val="both"/>
      </w:pPr>
      <w:r>
        <w:t>б) оказать содействие в освещении в государственных средствах массовой информации мероприятий по подготовке и проведению Фестиваля;</w:t>
      </w:r>
    </w:p>
    <w:p w:rsidR="009D1F86" w:rsidRDefault="009D1F86">
      <w:pPr>
        <w:pStyle w:val="ConsPlusNormal"/>
        <w:ind w:firstLine="540"/>
        <w:jc w:val="both"/>
      </w:pPr>
      <w:r>
        <w:t>в) определить источники финансирования мероприятий по подготовке и проведению Фестиваля.</w:t>
      </w:r>
    </w:p>
    <w:p w:rsidR="009D1F86" w:rsidRDefault="009D1F86">
      <w:pPr>
        <w:pStyle w:val="ConsPlusNormal"/>
        <w:ind w:firstLine="540"/>
        <w:jc w:val="both"/>
      </w:pPr>
      <w:r>
        <w:t>6. Рекомендовать органам исполнительной власти субъектов Российской Федерации и органам местного самоуправления принять участие в осуществлении мер, направленных на подготовку и проведение Фестиваля.</w:t>
      </w:r>
    </w:p>
    <w:p w:rsidR="009D1F86" w:rsidRDefault="009D1F86">
      <w:pPr>
        <w:pStyle w:val="ConsPlusNormal"/>
        <w:ind w:firstLine="540"/>
        <w:jc w:val="both"/>
      </w:pPr>
      <w:r>
        <w:t>7. Настоящий Указ вступает в силу со дня его подписания.</w:t>
      </w:r>
    </w:p>
    <w:p w:rsidR="009D1F86" w:rsidRDefault="009D1F86">
      <w:pPr>
        <w:pStyle w:val="ConsPlusNormal"/>
        <w:jc w:val="right"/>
      </w:pPr>
    </w:p>
    <w:p w:rsidR="009D1F86" w:rsidRDefault="009D1F86">
      <w:pPr>
        <w:pStyle w:val="ConsPlusNormal"/>
        <w:jc w:val="right"/>
      </w:pPr>
      <w:r>
        <w:t>Президент</w:t>
      </w:r>
    </w:p>
    <w:p w:rsidR="009D1F86" w:rsidRDefault="009D1F86">
      <w:pPr>
        <w:pStyle w:val="ConsPlusNormal"/>
        <w:jc w:val="right"/>
      </w:pPr>
      <w:r>
        <w:t>Российской Федерации</w:t>
      </w:r>
    </w:p>
    <w:p w:rsidR="009D1F86" w:rsidRDefault="009D1F86">
      <w:pPr>
        <w:pStyle w:val="ConsPlusNormal"/>
        <w:jc w:val="right"/>
      </w:pPr>
      <w:r>
        <w:t>В.ПУТИН</w:t>
      </w:r>
    </w:p>
    <w:p w:rsidR="009D1F86" w:rsidRDefault="009D1F86">
      <w:pPr>
        <w:pStyle w:val="ConsPlusNormal"/>
      </w:pPr>
      <w:r>
        <w:t>Москва, Кремль</w:t>
      </w:r>
    </w:p>
    <w:p w:rsidR="009D1F86" w:rsidRDefault="009D1F86">
      <w:pPr>
        <w:pStyle w:val="ConsPlusNormal"/>
      </w:pPr>
      <w:r>
        <w:t>19 января 2017 года</w:t>
      </w:r>
    </w:p>
    <w:p w:rsidR="009D1F86" w:rsidRDefault="009D1F86">
      <w:pPr>
        <w:pStyle w:val="ConsPlusNormal"/>
      </w:pPr>
      <w:r>
        <w:t>N 23</w:t>
      </w:r>
    </w:p>
    <w:p w:rsidR="009D1F86" w:rsidRDefault="009D1F86">
      <w:pPr>
        <w:pStyle w:val="ConsPlusNormal"/>
        <w:jc w:val="right"/>
      </w:pPr>
    </w:p>
    <w:p w:rsidR="009D1F86" w:rsidRDefault="009D1F86">
      <w:pPr>
        <w:pStyle w:val="ConsPlusNormal"/>
        <w:jc w:val="right"/>
      </w:pPr>
    </w:p>
    <w:p w:rsidR="009D1F86" w:rsidRDefault="009D1F86">
      <w:pPr>
        <w:pStyle w:val="ConsPlusNormal"/>
        <w:jc w:val="right"/>
      </w:pPr>
    </w:p>
    <w:p w:rsidR="009D1F86" w:rsidRDefault="009D1F86">
      <w:pPr>
        <w:pStyle w:val="ConsPlusNormal"/>
        <w:jc w:val="right"/>
      </w:pPr>
    </w:p>
    <w:p w:rsidR="009D1F86" w:rsidRDefault="009D1F86">
      <w:pPr>
        <w:pStyle w:val="ConsPlusNormal"/>
        <w:jc w:val="right"/>
      </w:pPr>
    </w:p>
    <w:p w:rsidR="009D1F86" w:rsidRDefault="009D1F86">
      <w:pPr>
        <w:pStyle w:val="ConsPlusNormal"/>
        <w:jc w:val="right"/>
        <w:outlineLvl w:val="0"/>
      </w:pPr>
      <w:r>
        <w:t>Утверждено</w:t>
      </w:r>
    </w:p>
    <w:p w:rsidR="009D1F86" w:rsidRDefault="009D1F86">
      <w:pPr>
        <w:pStyle w:val="ConsPlusNormal"/>
        <w:jc w:val="right"/>
      </w:pPr>
      <w:r>
        <w:t>Указом Президента</w:t>
      </w:r>
    </w:p>
    <w:p w:rsidR="009D1F86" w:rsidRDefault="009D1F86">
      <w:pPr>
        <w:pStyle w:val="ConsPlusNormal"/>
        <w:jc w:val="right"/>
      </w:pPr>
      <w:r>
        <w:t>Российской Федерации</w:t>
      </w:r>
    </w:p>
    <w:p w:rsidR="009D1F86" w:rsidRDefault="009D1F86">
      <w:pPr>
        <w:pStyle w:val="ConsPlusNormal"/>
        <w:jc w:val="right"/>
      </w:pPr>
      <w:r>
        <w:t>от 19 января 2017 г. N 23</w:t>
      </w:r>
    </w:p>
    <w:p w:rsidR="009D1F86" w:rsidRDefault="009D1F86">
      <w:pPr>
        <w:pStyle w:val="ConsPlusNormal"/>
        <w:jc w:val="right"/>
      </w:pPr>
    </w:p>
    <w:p w:rsidR="009D1F86" w:rsidRDefault="009D1F86">
      <w:pPr>
        <w:pStyle w:val="ConsPlusTitle"/>
        <w:jc w:val="center"/>
      </w:pPr>
      <w:bookmarkStart w:id="1" w:name="P39"/>
      <w:bookmarkEnd w:id="1"/>
      <w:r>
        <w:t>ПОЛОЖЕНИЕ</w:t>
      </w:r>
    </w:p>
    <w:p w:rsidR="009D1F86" w:rsidRDefault="009D1F86">
      <w:pPr>
        <w:pStyle w:val="ConsPlusTitle"/>
        <w:jc w:val="center"/>
      </w:pPr>
      <w:r>
        <w:t>ОБ ОРГАНИЗАЦИОННОМ КОМИТЕТЕ ПО ПОДГОТОВКЕ И ПРОВЕДЕНИЮ XIX</w:t>
      </w:r>
    </w:p>
    <w:p w:rsidR="009D1F86" w:rsidRDefault="009D1F86">
      <w:pPr>
        <w:pStyle w:val="ConsPlusTitle"/>
        <w:jc w:val="center"/>
      </w:pPr>
      <w:r>
        <w:t>ВСЕМИРНОГО ФЕСТИВАЛЯ МОЛОДЕЖИ И СТУДЕНТОВ</w:t>
      </w:r>
    </w:p>
    <w:p w:rsidR="009D1F86" w:rsidRDefault="009D1F86">
      <w:pPr>
        <w:pStyle w:val="ConsPlusNormal"/>
        <w:ind w:firstLine="540"/>
        <w:jc w:val="both"/>
      </w:pPr>
    </w:p>
    <w:p w:rsidR="009D1F86" w:rsidRDefault="009D1F86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>Организационный комитет по подготовке и проведению XIX Всемирного фестиваля молодежи и студентов (далее - Организационный комитет) образован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участвующих в реализации мероприятий по подготовке и проведению XIX Всемирного фестиваля молодежи и студентов (далее - Фестиваль).</w:t>
      </w:r>
      <w:proofErr w:type="gramEnd"/>
    </w:p>
    <w:p w:rsidR="009D1F86" w:rsidRDefault="009D1F86">
      <w:pPr>
        <w:pStyle w:val="ConsPlusNormal"/>
        <w:ind w:firstLine="540"/>
        <w:jc w:val="both"/>
      </w:pPr>
      <w:r>
        <w:t xml:space="preserve">2. Организационный комитет в своей </w:t>
      </w:r>
      <w:r w:rsidRPr="009D1F86">
        <w:t xml:space="preserve">деятельности руководствуется </w:t>
      </w:r>
      <w:hyperlink r:id="rId5" w:history="1">
        <w:r w:rsidRPr="009D1F86">
          <w:t>Конституцией</w:t>
        </w:r>
      </w:hyperlink>
      <w:r w:rsidRPr="009D1F86">
        <w:t xml:space="preserve"> </w:t>
      </w:r>
      <w:r>
        <w:t>Российской Федерации, федеральными законами, актами Президента Российской Федерации и Правительства Российской Федерации, а также настоящим Положением и регламентом Организационного комитета.</w:t>
      </w:r>
    </w:p>
    <w:p w:rsidR="009D1F86" w:rsidRDefault="009D1F86">
      <w:pPr>
        <w:pStyle w:val="ConsPlusNormal"/>
        <w:ind w:firstLine="540"/>
        <w:jc w:val="both"/>
      </w:pPr>
      <w:r>
        <w:t>3. Организационный комитет возглавляет председатель Организационного комитета, назначаемый Президентом Российской Федерации.</w:t>
      </w:r>
    </w:p>
    <w:p w:rsidR="009D1F86" w:rsidRDefault="009D1F86">
      <w:pPr>
        <w:pStyle w:val="ConsPlusNormal"/>
        <w:ind w:firstLine="540"/>
        <w:jc w:val="both"/>
      </w:pPr>
      <w:r>
        <w:t>Председатель Организационного комитета утверждает его состав.</w:t>
      </w:r>
    </w:p>
    <w:p w:rsidR="009D1F86" w:rsidRDefault="009D1F86">
      <w:pPr>
        <w:pStyle w:val="ConsPlusNormal"/>
        <w:ind w:firstLine="540"/>
        <w:jc w:val="both"/>
      </w:pPr>
      <w:r>
        <w:t>Председатель Организационного комитета может иметь заместителей.</w:t>
      </w:r>
    </w:p>
    <w:p w:rsidR="009D1F86" w:rsidRDefault="009D1F86">
      <w:pPr>
        <w:pStyle w:val="ConsPlusNormal"/>
        <w:ind w:firstLine="540"/>
        <w:jc w:val="both"/>
      </w:pPr>
      <w:r>
        <w:t>Регламент Организационного комитета утверждается председателем Организационного комитета.</w:t>
      </w:r>
    </w:p>
    <w:p w:rsidR="009D1F86" w:rsidRDefault="009D1F86">
      <w:pPr>
        <w:pStyle w:val="ConsPlusNormal"/>
        <w:ind w:firstLine="540"/>
        <w:jc w:val="both"/>
      </w:pPr>
      <w:r>
        <w:t>4. Основными задачами Организационного комитета являются:</w:t>
      </w:r>
    </w:p>
    <w:p w:rsidR="009D1F86" w:rsidRDefault="009D1F86">
      <w:pPr>
        <w:pStyle w:val="ConsPlusNormal"/>
        <w:ind w:firstLine="540"/>
        <w:jc w:val="both"/>
      </w:pPr>
      <w:r>
        <w:t>а) обеспечение координации деятельности и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по оперативному решению вопросов, связанных с подготовкой и проведением Фестиваля;</w:t>
      </w:r>
    </w:p>
    <w:p w:rsidR="009D1F86" w:rsidRDefault="009D1F86">
      <w:pPr>
        <w:pStyle w:val="ConsPlusNormal"/>
        <w:ind w:firstLine="540"/>
        <w:jc w:val="both"/>
      </w:pPr>
      <w:r>
        <w:t>б) разработка мероприятий по подготовке и проведению Фестиваля;</w:t>
      </w:r>
    </w:p>
    <w:p w:rsidR="009D1F86" w:rsidRDefault="009D1F86">
      <w:pPr>
        <w:pStyle w:val="ConsPlusNormal"/>
        <w:ind w:firstLine="540"/>
        <w:jc w:val="both"/>
      </w:pPr>
      <w:r>
        <w:t>в) подготовка и внесение Президенту Российской Федерации предложений о проведении в рамках Фестиваля международных мероприятий с участием глав иностранных государств, глав правительств иностранных государств и руководителей международных организаций;</w:t>
      </w:r>
    </w:p>
    <w:p w:rsidR="009D1F86" w:rsidRDefault="009D1F86">
      <w:pPr>
        <w:pStyle w:val="ConsPlusNormal"/>
        <w:ind w:firstLine="540"/>
        <w:jc w:val="both"/>
      </w:pPr>
      <w:r>
        <w:t>г) внесение в Правительство Российской Федерации предложений по определению объема расходов на реализацию мероприятий по подготовке и проведению Фестиваля и источников их финансирования;</w:t>
      </w:r>
    </w:p>
    <w:p w:rsidR="009D1F86" w:rsidRDefault="009D1F86">
      <w:pPr>
        <w:pStyle w:val="ConsPlusNormal"/>
        <w:ind w:firstLine="540"/>
        <w:jc w:val="both"/>
      </w:pPr>
      <w:r>
        <w:t xml:space="preserve">д) обеспечение </w:t>
      </w:r>
      <w:proofErr w:type="gramStart"/>
      <w:r>
        <w:t>контроля за</w:t>
      </w:r>
      <w:proofErr w:type="gramEnd"/>
      <w:r>
        <w:t xml:space="preserve"> реализацией мероприятий по подготовке и проведению Фестиваля, а также за целевым использованием средств, выделенных на проведение этих мероприятий;</w:t>
      </w:r>
    </w:p>
    <w:p w:rsidR="009D1F86" w:rsidRDefault="009D1F86">
      <w:pPr>
        <w:pStyle w:val="ConsPlusNormal"/>
        <w:ind w:firstLine="540"/>
        <w:jc w:val="both"/>
      </w:pPr>
      <w:r>
        <w:t>е) оказание содействия средствам массовой информации в освещении мероприятий по подготовке и проведению Фестиваля;</w:t>
      </w:r>
    </w:p>
    <w:p w:rsidR="009D1F86" w:rsidRDefault="009D1F86">
      <w:pPr>
        <w:pStyle w:val="ConsPlusNormal"/>
        <w:ind w:firstLine="540"/>
        <w:jc w:val="both"/>
      </w:pPr>
      <w:r>
        <w:t>ж) определение основных направлений информационной деятельности по освещению в иностранных государствах мероприятий по подготовке и проведению Фестиваля.</w:t>
      </w:r>
    </w:p>
    <w:p w:rsidR="009D1F86" w:rsidRDefault="009D1F86">
      <w:pPr>
        <w:pStyle w:val="ConsPlusNormal"/>
        <w:ind w:firstLine="540"/>
        <w:jc w:val="both"/>
      </w:pPr>
      <w:r>
        <w:t>5. Организационный комитет для решения возложенных на него задач имеет право:</w:t>
      </w:r>
    </w:p>
    <w:p w:rsidR="009D1F86" w:rsidRDefault="009D1F86">
      <w:pPr>
        <w:pStyle w:val="ConsPlusNormal"/>
        <w:ind w:firstLine="540"/>
        <w:jc w:val="both"/>
      </w:pPr>
      <w:r>
        <w:t>а) запрашивать и получать в установленном порядке от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информацию и материалы по вопросам, относящимся к компетенции Организационного комитета;</w:t>
      </w:r>
    </w:p>
    <w:p w:rsidR="009D1F86" w:rsidRDefault="009D1F86">
      <w:pPr>
        <w:pStyle w:val="ConsPlusNormal"/>
        <w:ind w:firstLine="540"/>
        <w:jc w:val="both"/>
      </w:pPr>
      <w:r>
        <w:t>б) создавать временные рабочие группы, состав которых определяется председателем Организационного комитета, для решения вопросов, относящихся к компетенции Организационного комитета;</w:t>
      </w:r>
    </w:p>
    <w:p w:rsidR="009D1F86" w:rsidRDefault="009D1F86">
      <w:pPr>
        <w:pStyle w:val="ConsPlusNormal"/>
        <w:ind w:firstLine="540"/>
        <w:jc w:val="both"/>
      </w:pPr>
      <w:r>
        <w:t>в) приглашать на свои заседания руководителей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организаций;</w:t>
      </w:r>
    </w:p>
    <w:p w:rsidR="009D1F86" w:rsidRDefault="009D1F86">
      <w:pPr>
        <w:pStyle w:val="ConsPlusNormal"/>
        <w:ind w:firstLine="540"/>
        <w:jc w:val="both"/>
      </w:pPr>
      <w:r>
        <w:t>г) привлекать средства из внебюджетных источников для финансирования мероприятий по подготовке и проведению Фестиваля, а также информационно-аналитических и экспертных работ, осуществляемых на договорной основе;</w:t>
      </w:r>
    </w:p>
    <w:p w:rsidR="009D1F86" w:rsidRDefault="009D1F86">
      <w:pPr>
        <w:pStyle w:val="ConsPlusNormal"/>
        <w:ind w:firstLine="540"/>
        <w:jc w:val="both"/>
      </w:pPr>
      <w:r>
        <w:t>д) привлекать коммерческие и некоммерческие организации для подготовки и проведения Фестиваля;</w:t>
      </w:r>
    </w:p>
    <w:p w:rsidR="009D1F86" w:rsidRDefault="009D1F86">
      <w:pPr>
        <w:pStyle w:val="ConsPlusNormal"/>
        <w:ind w:firstLine="540"/>
        <w:jc w:val="both"/>
      </w:pPr>
      <w:r>
        <w:t xml:space="preserve">е) объявлять от имени председателя Организационного комитета благодарность физическим и юридическим лицам за вклад в подготовку и проведение Фестиваля, а также вносить Президенту Российской Федерации предложения о поощрении и награждении таких </w:t>
      </w:r>
      <w:r>
        <w:lastRenderedPageBreak/>
        <w:t>физических и юридических лиц.</w:t>
      </w:r>
    </w:p>
    <w:p w:rsidR="009D1F86" w:rsidRDefault="009D1F86">
      <w:pPr>
        <w:pStyle w:val="ConsPlusNormal"/>
        <w:ind w:firstLine="540"/>
        <w:jc w:val="both"/>
      </w:pPr>
      <w:r>
        <w:t>6. Заседания Организационного комитета проводятся по мере необходимости.</w:t>
      </w:r>
    </w:p>
    <w:p w:rsidR="009D1F86" w:rsidRDefault="009D1F86">
      <w:pPr>
        <w:pStyle w:val="ConsPlusNormal"/>
        <w:ind w:firstLine="540"/>
        <w:jc w:val="both"/>
      </w:pPr>
      <w:r>
        <w:t>Заседания Организационного комитета ведет председатель Организационного комитета или по его поручению заместитель председателя Организационного комитета.</w:t>
      </w:r>
    </w:p>
    <w:p w:rsidR="009D1F86" w:rsidRDefault="009D1F86">
      <w:pPr>
        <w:pStyle w:val="ConsPlusNormal"/>
        <w:ind w:firstLine="540"/>
        <w:jc w:val="both"/>
      </w:pPr>
      <w:r>
        <w:t>7. Повестку дня заседаний Организационного комитета, место и порядок их проведения определяет председатель Организационного комитета.</w:t>
      </w:r>
    </w:p>
    <w:p w:rsidR="009D1F86" w:rsidRDefault="009D1F86">
      <w:pPr>
        <w:pStyle w:val="ConsPlusNormal"/>
        <w:ind w:firstLine="540"/>
        <w:jc w:val="both"/>
      </w:pPr>
      <w:r>
        <w:t>8. Заседание Организационного комитета считается правомочным, если на нем присутствует более половины его членов.</w:t>
      </w:r>
    </w:p>
    <w:p w:rsidR="009D1F86" w:rsidRDefault="009D1F86">
      <w:pPr>
        <w:pStyle w:val="ConsPlusNormal"/>
        <w:ind w:firstLine="540"/>
        <w:jc w:val="both"/>
      </w:pPr>
      <w:r>
        <w:t>Решения Организационного комитета принимаются, как правило, при общем согласии его членов. По решению председателя Организационного комитета может быть проведено голосование. В этом случае решение принимается большинством голосов присутствующих на заседании членов Организационного комитета.</w:t>
      </w:r>
    </w:p>
    <w:p w:rsidR="009D1F86" w:rsidRDefault="009D1F86">
      <w:pPr>
        <w:pStyle w:val="ConsPlusNormal"/>
        <w:ind w:firstLine="540"/>
        <w:jc w:val="both"/>
      </w:pPr>
      <w:r>
        <w:t>При равенстве голосов решающим является голос председательствующего на заседании.</w:t>
      </w:r>
    </w:p>
    <w:p w:rsidR="009D1F86" w:rsidRDefault="009D1F86">
      <w:pPr>
        <w:pStyle w:val="ConsPlusNormal"/>
        <w:ind w:firstLine="540"/>
        <w:jc w:val="both"/>
      </w:pPr>
      <w:r>
        <w:t>В случае отсутствия члена Организационного комитета на заседании он вправе изложить в письменном виде свое мнение по рассматриваемым вопросам, которое подлежит обязательному приобщению к протоколу заседания Организационного комитета.</w:t>
      </w:r>
    </w:p>
    <w:p w:rsidR="009D1F86" w:rsidRDefault="009D1F86">
      <w:pPr>
        <w:pStyle w:val="ConsPlusNormal"/>
        <w:ind w:firstLine="540"/>
        <w:jc w:val="both"/>
      </w:pPr>
      <w:r>
        <w:t>По результатам рассмотрения вопросов на заседании Организационного комитета принимаются решения, которые оформляются протоколом.</w:t>
      </w:r>
    </w:p>
    <w:p w:rsidR="009D1F86" w:rsidRDefault="009D1F86">
      <w:pPr>
        <w:pStyle w:val="ConsPlusNormal"/>
        <w:ind w:firstLine="540"/>
        <w:jc w:val="both"/>
      </w:pPr>
      <w:r>
        <w:t>Протокол заседания Организационного комитета подписывается председательствующим на заседании.</w:t>
      </w:r>
    </w:p>
    <w:p w:rsidR="009D1F86" w:rsidRDefault="009D1F86">
      <w:pPr>
        <w:pStyle w:val="ConsPlusNormal"/>
        <w:ind w:firstLine="540"/>
        <w:jc w:val="both"/>
      </w:pPr>
      <w:r>
        <w:t>9. При необходимости решения, принимаемые Организационным комитетом, доводятся до сведения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виде выписок из протокола.</w:t>
      </w:r>
    </w:p>
    <w:p w:rsidR="009D1F86" w:rsidRDefault="009D1F86">
      <w:pPr>
        <w:pStyle w:val="ConsPlusNormal"/>
        <w:ind w:firstLine="540"/>
        <w:jc w:val="both"/>
      </w:pPr>
      <w:r>
        <w:t>На основании решений Организационного комитета могут подготавливаться проекты актов Президента Российской Федерации, Правительства Российской Федерации, а также органов исполнительной власти субъектов Российской Федерации.</w:t>
      </w:r>
    </w:p>
    <w:p w:rsidR="009D1F86" w:rsidRDefault="009D1F86">
      <w:pPr>
        <w:pStyle w:val="ConsPlusNormal"/>
        <w:ind w:firstLine="540"/>
        <w:jc w:val="both"/>
      </w:pPr>
      <w:r>
        <w:t>10. Организационный комитет имеет штамп и бланки со своим наименованием.</w:t>
      </w:r>
    </w:p>
    <w:p w:rsidR="009D1F86" w:rsidRDefault="009D1F86">
      <w:pPr>
        <w:pStyle w:val="ConsPlusNormal"/>
        <w:ind w:firstLine="540"/>
        <w:jc w:val="both"/>
      </w:pPr>
    </w:p>
    <w:p w:rsidR="00FA221B" w:rsidRDefault="00FA221B"/>
    <w:sectPr w:rsidR="00FA221B" w:rsidSect="00A86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86"/>
    <w:rsid w:val="009D1F86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1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1F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1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1F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017B2ACB2E7E8773F66B5BEA5819C30D86545C9DE837A7DA8CDACDH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2017-01-31T11:07:00Z</dcterms:created>
  <dcterms:modified xsi:type="dcterms:W3CDTF">2017-01-31T11:07:00Z</dcterms:modified>
</cp:coreProperties>
</file>