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284" w:rsidRDefault="00925284"/>
    <w:p w:rsidR="00925284" w:rsidRPr="00925284" w:rsidRDefault="00925284" w:rsidP="00925284">
      <w:pPr>
        <w:ind w:firstLine="720"/>
        <w:jc w:val="center"/>
        <w:rPr>
          <w:rFonts w:ascii="Royal Times New Roman" w:eastAsia="Calibri" w:hAnsi="Royal Times New Roman"/>
          <w:b/>
          <w:sz w:val="26"/>
          <w:szCs w:val="20"/>
        </w:rPr>
      </w:pPr>
      <w:r w:rsidRPr="00E32C48">
        <w:rPr>
          <w:rFonts w:eastAsia="Calibri"/>
          <w:b/>
          <w:sz w:val="26"/>
          <w:szCs w:val="26"/>
        </w:rPr>
        <w:t xml:space="preserve">О достигнутых результатах в </w:t>
      </w:r>
      <w:r>
        <w:rPr>
          <w:rFonts w:eastAsia="Calibri"/>
          <w:b/>
          <w:sz w:val="26"/>
          <w:szCs w:val="26"/>
          <w:lang w:val="en-US"/>
        </w:rPr>
        <w:t>III</w:t>
      </w:r>
      <w:r w:rsidRPr="00E32C48">
        <w:rPr>
          <w:rFonts w:eastAsia="Calibri"/>
          <w:b/>
          <w:sz w:val="26"/>
          <w:szCs w:val="26"/>
        </w:rPr>
        <w:t xml:space="preserve"> </w:t>
      </w:r>
      <w:r>
        <w:rPr>
          <w:rFonts w:eastAsia="Calibri"/>
          <w:b/>
          <w:sz w:val="26"/>
          <w:szCs w:val="26"/>
        </w:rPr>
        <w:t>квартале 2015 году</w:t>
      </w:r>
      <w:r w:rsidRPr="00E32C48">
        <w:rPr>
          <w:rFonts w:eastAsia="Calibri"/>
          <w:b/>
          <w:sz w:val="26"/>
          <w:szCs w:val="26"/>
        </w:rPr>
        <w:t xml:space="preserve"> исполнения </w:t>
      </w:r>
      <w:r w:rsidRPr="00E32C48">
        <w:rPr>
          <w:rFonts w:ascii="Royal Times New Roman" w:eastAsia="Calibri" w:hAnsi="Royal Times New Roman"/>
          <w:b/>
          <w:sz w:val="26"/>
          <w:szCs w:val="20"/>
        </w:rPr>
        <w:t>Указа Президента Российской Федерации от 07.05.2012 № 601 «Об основных направлениях совершенствования системы государственного управления</w:t>
      </w:r>
      <w:r>
        <w:rPr>
          <w:rFonts w:ascii="Royal Times New Roman" w:eastAsia="Calibri" w:hAnsi="Royal Times New Roman"/>
          <w:b/>
          <w:sz w:val="26"/>
          <w:szCs w:val="20"/>
        </w:rPr>
        <w:t>» на территории Томской области</w:t>
      </w:r>
    </w:p>
    <w:p w:rsidR="00925284" w:rsidRDefault="00925284"/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625"/>
        <w:gridCol w:w="1625"/>
        <w:gridCol w:w="3185"/>
        <w:gridCol w:w="6262"/>
        <w:gridCol w:w="2180"/>
      </w:tblGrid>
      <w:tr w:rsidR="00D65939" w:rsidRPr="000A43FB" w:rsidTr="00D65939">
        <w:trPr>
          <w:trHeight w:val="1945"/>
        </w:trPr>
        <w:tc>
          <w:tcPr>
            <w:tcW w:w="540" w:type="dxa"/>
            <w:shd w:val="clear" w:color="auto" w:fill="D9D9D9"/>
          </w:tcPr>
          <w:p w:rsidR="00D65939" w:rsidRPr="00816529" w:rsidRDefault="00D65939" w:rsidP="00B35C84">
            <w:pPr>
              <w:jc w:val="center"/>
            </w:pPr>
            <w:r w:rsidRPr="00816529">
              <w:t xml:space="preserve">№ </w:t>
            </w:r>
            <w:proofErr w:type="gramStart"/>
            <w:r w:rsidRPr="00816529">
              <w:t>п</w:t>
            </w:r>
            <w:proofErr w:type="gramEnd"/>
            <w:r w:rsidRPr="00816529">
              <w:t>/п</w:t>
            </w:r>
          </w:p>
        </w:tc>
        <w:tc>
          <w:tcPr>
            <w:tcW w:w="1625" w:type="dxa"/>
            <w:shd w:val="clear" w:color="auto" w:fill="D9D9D9"/>
          </w:tcPr>
          <w:p w:rsidR="00D65939" w:rsidRPr="00816529" w:rsidRDefault="00D65939" w:rsidP="00B35C84">
            <w:pPr>
              <w:jc w:val="center"/>
            </w:pPr>
            <w:r w:rsidRPr="00816529">
              <w:t>Пункт в соответствии с положениями указов</w:t>
            </w:r>
          </w:p>
        </w:tc>
        <w:tc>
          <w:tcPr>
            <w:tcW w:w="1625" w:type="dxa"/>
            <w:shd w:val="clear" w:color="auto" w:fill="D9D9D9"/>
          </w:tcPr>
          <w:p w:rsidR="00D65939" w:rsidRPr="00816529" w:rsidRDefault="00D65939" w:rsidP="00B35C84">
            <w:pPr>
              <w:jc w:val="center"/>
            </w:pPr>
            <w:r w:rsidRPr="00816529">
              <w:t>Срок реализации в соответствии с положениями указов</w:t>
            </w:r>
          </w:p>
        </w:tc>
        <w:tc>
          <w:tcPr>
            <w:tcW w:w="3185" w:type="dxa"/>
            <w:shd w:val="clear" w:color="auto" w:fill="D9D9D9"/>
          </w:tcPr>
          <w:p w:rsidR="00D65939" w:rsidRPr="00816529" w:rsidRDefault="00D65939" w:rsidP="00B35C84">
            <w:pPr>
              <w:jc w:val="center"/>
            </w:pPr>
            <w:r w:rsidRPr="00816529">
              <w:t>Наименование мероприятия/установленный целевой показатель (в соответствии с положением указов)</w:t>
            </w:r>
          </w:p>
        </w:tc>
        <w:tc>
          <w:tcPr>
            <w:tcW w:w="6262" w:type="dxa"/>
            <w:shd w:val="clear" w:color="auto" w:fill="D9D9D9"/>
          </w:tcPr>
          <w:p w:rsidR="00D65939" w:rsidRPr="00816529" w:rsidRDefault="00D65939" w:rsidP="00B35C84">
            <w:pPr>
              <w:jc w:val="center"/>
            </w:pPr>
            <w:r w:rsidRPr="00816529">
              <w:t>Отчет о реализации мероприятия</w:t>
            </w:r>
          </w:p>
        </w:tc>
        <w:tc>
          <w:tcPr>
            <w:tcW w:w="2180" w:type="dxa"/>
            <w:shd w:val="clear" w:color="auto" w:fill="D9D9D9"/>
          </w:tcPr>
          <w:p w:rsidR="00D65939" w:rsidRPr="00816529" w:rsidRDefault="00D65939" w:rsidP="00B35C84">
            <w:pPr>
              <w:jc w:val="center"/>
            </w:pPr>
            <w:r w:rsidRPr="00816529">
              <w:t>Отчет о достижении целевых показателей</w:t>
            </w:r>
          </w:p>
          <w:p w:rsidR="00D65939" w:rsidRPr="00816529" w:rsidRDefault="00D65939" w:rsidP="00B35C84">
            <w:pPr>
              <w:jc w:val="center"/>
            </w:pPr>
            <w:r w:rsidRPr="00816529">
              <w:t xml:space="preserve"> (нарастающим итогом с начала года)</w:t>
            </w:r>
          </w:p>
        </w:tc>
      </w:tr>
      <w:tr w:rsidR="00D65939" w:rsidRPr="000E57B8" w:rsidTr="00D65939">
        <w:tc>
          <w:tcPr>
            <w:tcW w:w="54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1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t>Подпункт а</w:t>
            </w:r>
            <w:proofErr w:type="gramEnd"/>
            <w:r w:rsidRPr="000E57B8">
              <w:rPr>
                <w:rFonts w:ascii="Royal Times New Roman" w:hAnsi="Royal Times New Roman"/>
              </w:rPr>
              <w:t>)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</w:t>
            </w:r>
            <w:bookmarkStart w:id="0" w:name="_GoBack"/>
            <w:bookmarkEnd w:id="0"/>
            <w:r w:rsidRPr="000E57B8">
              <w:rPr>
                <w:rFonts w:ascii="Royal Times New Roman" w:hAnsi="Royal Times New Roman"/>
              </w:rPr>
              <w:t>.01.2018</w:t>
            </w:r>
          </w:p>
        </w:tc>
        <w:tc>
          <w:tcPr>
            <w:tcW w:w="318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Уровень удовлетворенности граждан Российской Федерации качеством предоставления государственных и муниципальных услуг к 2018 год</w:t>
            </w:r>
            <w:proofErr w:type="gramStart"/>
            <w:r w:rsidRPr="000E57B8">
              <w:rPr>
                <w:rFonts w:ascii="Royal Times New Roman" w:hAnsi="Royal Times New Roman"/>
              </w:rPr>
              <w:t>у-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не менее 90 процентов</w:t>
            </w:r>
          </w:p>
        </w:tc>
        <w:tc>
          <w:tcPr>
            <w:tcW w:w="6262" w:type="dxa"/>
          </w:tcPr>
          <w:p w:rsidR="00D65939" w:rsidRPr="000E57B8" w:rsidRDefault="00D65939" w:rsidP="00B35C84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был заключен Государственный контракт от 15.09.2014 № 255/1, в соответствии с которым выполнялись работы по теме: «</w:t>
            </w:r>
            <w:r w:rsidRPr="000E57B8">
              <w:rPr>
                <w:rFonts w:ascii="Royal Times New Roman" w:eastAsia="Arial Unicode MS" w:hAnsi="Royal Times New Roman"/>
                <w:u w:color="000000"/>
              </w:rPr>
              <w:t>Проведение социологических исследований удовлетворенности граждан качеством и доступностью предоставления государственных и муниципальных услуг в Томской области</w:t>
            </w:r>
            <w:r w:rsidRPr="000E57B8">
              <w:rPr>
                <w:rFonts w:ascii="Royal Times New Roman" w:hAnsi="Royal Times New Roman"/>
              </w:rPr>
              <w:t xml:space="preserve">». </w:t>
            </w:r>
          </w:p>
          <w:p w:rsidR="00D65939" w:rsidRPr="000E57B8" w:rsidRDefault="00D65939" w:rsidP="00B35C84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В ходе указанных работ было выявлено, что среднее значение уровня удовлетворенности заявителей качеством и доступностью государственных и муниципальных услуг в 2014 году на территории Томской области составило 87 %.</w:t>
            </w:r>
          </w:p>
        </w:tc>
        <w:tc>
          <w:tcPr>
            <w:tcW w:w="218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  <w:highlight w:val="green"/>
              </w:rPr>
            </w:pPr>
            <w:r w:rsidRPr="000E57B8">
              <w:rPr>
                <w:rFonts w:ascii="Royal Times New Roman" w:hAnsi="Royal Times New Roman"/>
              </w:rPr>
              <w:t>87%</w:t>
            </w:r>
          </w:p>
        </w:tc>
      </w:tr>
      <w:tr w:rsidR="00D65939" w:rsidRPr="000E57B8" w:rsidTr="00D65939">
        <w:trPr>
          <w:trHeight w:val="2594"/>
        </w:trPr>
        <w:tc>
          <w:tcPr>
            <w:tcW w:w="54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2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t xml:space="preserve">Подпункт б) </w:t>
            </w:r>
            <w:proofErr w:type="gramEnd"/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0E57B8">
              <w:rPr>
                <w:rFonts w:ascii="Royal Times New Roman" w:hAnsi="Royal Times New Roman"/>
              </w:rPr>
              <w:t>01.01.2015</w:t>
            </w:r>
          </w:p>
        </w:tc>
        <w:tc>
          <w:tcPr>
            <w:tcW w:w="318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0E57B8">
              <w:rPr>
                <w:rFonts w:ascii="Royal Times New Roman" w:hAnsi="Royal Times New Roman"/>
              </w:rPr>
              <w:t xml:space="preserve">Для граждан, имеющих доступ к получению государственных и муниципальных услуг по принципу «одного окна» по месту пребывания, в том числе в многофункциональных центрах предоставления государственных услуг, к </w:t>
            </w:r>
            <w:r w:rsidRPr="000E57B8">
              <w:rPr>
                <w:rFonts w:ascii="Royal Times New Roman" w:hAnsi="Royal Times New Roman"/>
              </w:rPr>
              <w:lastRenderedPageBreak/>
              <w:t>2015 год</w:t>
            </w:r>
            <w:proofErr w:type="gramStart"/>
            <w:r w:rsidRPr="000E57B8">
              <w:rPr>
                <w:rFonts w:ascii="Royal Times New Roman" w:hAnsi="Royal Times New Roman"/>
              </w:rPr>
              <w:t>у-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не менее 90 процентов</w:t>
            </w:r>
          </w:p>
        </w:tc>
        <w:tc>
          <w:tcPr>
            <w:tcW w:w="6262" w:type="dxa"/>
          </w:tcPr>
          <w:p w:rsidR="00D65939" w:rsidRPr="00C96BB9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C96BB9">
              <w:rPr>
                <w:rFonts w:ascii="Royal Times New Roman" w:hAnsi="Royal Times New Roman"/>
              </w:rPr>
              <w:lastRenderedPageBreak/>
              <w:t xml:space="preserve">На текущий момент охват населения государственными и муниципальными услугами, предоставляемыми на базе многофункционального центра, составляет 83,80%. </w:t>
            </w:r>
          </w:p>
          <w:p w:rsidR="00D65939" w:rsidRPr="00C96BB9" w:rsidRDefault="00D65939" w:rsidP="00B35C84">
            <w:pPr>
              <w:jc w:val="both"/>
              <w:rPr>
                <w:rFonts w:ascii="Royal Times New Roman" w:eastAsia="Calibri" w:hAnsi="Royal Times New Roman"/>
              </w:rPr>
            </w:pPr>
            <w:r w:rsidRPr="00C96BB9">
              <w:rPr>
                <w:rFonts w:ascii="Royal Times New Roman" w:hAnsi="Royal Times New Roman"/>
              </w:rPr>
              <w:t xml:space="preserve">Достижение указанного показателя обеспечивается за счет: </w:t>
            </w:r>
          </w:p>
          <w:p w:rsidR="00D65939" w:rsidRPr="00C96BB9" w:rsidRDefault="00D65939" w:rsidP="00B35C84">
            <w:pPr>
              <w:jc w:val="both"/>
              <w:rPr>
                <w:rFonts w:ascii="Royal Times New Roman" w:eastAsia="Calibri" w:hAnsi="Royal Times New Roman"/>
              </w:rPr>
            </w:pPr>
            <w:r w:rsidRPr="00C96BB9">
              <w:rPr>
                <w:rFonts w:ascii="Royal Times New Roman" w:eastAsia="Calibri" w:hAnsi="Royal Times New Roman"/>
              </w:rPr>
              <w:t xml:space="preserve">- 13 подразделений МФЦ (Кировский, Советский и Октябрьский районы г. Томска, </w:t>
            </w:r>
            <w:proofErr w:type="spellStart"/>
            <w:r w:rsidRPr="00C96BB9">
              <w:rPr>
                <w:rFonts w:ascii="Royal Times New Roman" w:eastAsia="Calibri" w:hAnsi="Royal Times New Roman"/>
              </w:rPr>
              <w:t>г</w:t>
            </w:r>
            <w:proofErr w:type="gramStart"/>
            <w:r w:rsidRPr="00C96BB9">
              <w:rPr>
                <w:rFonts w:ascii="Royal Times New Roman" w:eastAsia="Calibri" w:hAnsi="Royal Times New Roman"/>
              </w:rPr>
              <w:t>.К</w:t>
            </w:r>
            <w:proofErr w:type="gramEnd"/>
            <w:r w:rsidRPr="00C96BB9">
              <w:rPr>
                <w:rFonts w:ascii="Royal Times New Roman" w:eastAsia="Calibri" w:hAnsi="Royal Times New Roman"/>
              </w:rPr>
              <w:t>едровый</w:t>
            </w:r>
            <w:proofErr w:type="spellEnd"/>
            <w:r w:rsidRPr="00C96BB9">
              <w:rPr>
                <w:rFonts w:ascii="Royal Times New Roman" w:eastAsia="Calibri" w:hAnsi="Royal Times New Roman"/>
              </w:rPr>
              <w:t xml:space="preserve">, ЗАТО Северск, </w:t>
            </w:r>
            <w:proofErr w:type="spellStart"/>
            <w:r w:rsidRPr="00C96BB9">
              <w:rPr>
                <w:rFonts w:ascii="Royal Times New Roman" w:eastAsia="Calibri" w:hAnsi="Royal Times New Roman"/>
              </w:rPr>
              <w:t>Асиновский</w:t>
            </w:r>
            <w:proofErr w:type="spellEnd"/>
            <w:r w:rsidRPr="00C96BB9">
              <w:rPr>
                <w:rFonts w:ascii="Royal Times New Roman" w:eastAsia="Calibri" w:hAnsi="Royal Times New Roman"/>
              </w:rPr>
              <w:t xml:space="preserve">, </w:t>
            </w:r>
            <w:proofErr w:type="spellStart"/>
            <w:r w:rsidRPr="00C96BB9">
              <w:rPr>
                <w:rFonts w:ascii="Royal Times New Roman" w:eastAsia="Calibri" w:hAnsi="Royal Times New Roman"/>
              </w:rPr>
              <w:t>Кожевниковский</w:t>
            </w:r>
            <w:proofErr w:type="spellEnd"/>
            <w:r w:rsidRPr="00C96BB9">
              <w:rPr>
                <w:rFonts w:ascii="Royal Times New Roman" w:eastAsia="Calibri" w:hAnsi="Royal Times New Roman"/>
              </w:rPr>
              <w:t xml:space="preserve">, Первомайский, </w:t>
            </w:r>
            <w:proofErr w:type="spellStart"/>
            <w:r w:rsidRPr="00C96BB9">
              <w:rPr>
                <w:rFonts w:ascii="Royal Times New Roman" w:eastAsia="Calibri" w:hAnsi="Royal Times New Roman"/>
              </w:rPr>
              <w:t>Колпашевский</w:t>
            </w:r>
            <w:proofErr w:type="spellEnd"/>
            <w:r w:rsidRPr="00C96BB9">
              <w:rPr>
                <w:rFonts w:ascii="Royal Times New Roman" w:eastAsia="Calibri" w:hAnsi="Royal Times New Roman"/>
              </w:rPr>
              <w:t xml:space="preserve">, </w:t>
            </w:r>
            <w:proofErr w:type="spellStart"/>
            <w:r w:rsidRPr="00C96BB9">
              <w:rPr>
                <w:rFonts w:ascii="Royal Times New Roman" w:eastAsia="Calibri" w:hAnsi="Royal Times New Roman"/>
              </w:rPr>
              <w:t>Молчановский</w:t>
            </w:r>
            <w:proofErr w:type="spellEnd"/>
            <w:r w:rsidRPr="00C96BB9">
              <w:rPr>
                <w:rFonts w:ascii="Royal Times New Roman" w:eastAsia="Calibri" w:hAnsi="Royal Times New Roman"/>
              </w:rPr>
              <w:t xml:space="preserve">, </w:t>
            </w:r>
            <w:proofErr w:type="spellStart"/>
            <w:r w:rsidRPr="00C96BB9">
              <w:rPr>
                <w:rFonts w:ascii="Royal Times New Roman" w:eastAsia="Calibri" w:hAnsi="Royal Times New Roman"/>
              </w:rPr>
              <w:t>Чаинский</w:t>
            </w:r>
            <w:proofErr w:type="spellEnd"/>
            <w:r w:rsidRPr="00C96BB9">
              <w:rPr>
                <w:rFonts w:ascii="Royal Times New Roman" w:eastAsia="Calibri" w:hAnsi="Royal Times New Roman"/>
              </w:rPr>
              <w:t xml:space="preserve">, </w:t>
            </w:r>
            <w:proofErr w:type="spellStart"/>
            <w:r w:rsidRPr="00C96BB9">
              <w:rPr>
                <w:rFonts w:ascii="Royal Times New Roman" w:eastAsia="Calibri" w:hAnsi="Royal Times New Roman"/>
              </w:rPr>
              <w:t>Кривошеинский</w:t>
            </w:r>
            <w:proofErr w:type="spellEnd"/>
            <w:r w:rsidRPr="00C96BB9">
              <w:rPr>
                <w:rFonts w:ascii="Royal Times New Roman" w:eastAsia="Calibri" w:hAnsi="Royal Times New Roman"/>
              </w:rPr>
              <w:t xml:space="preserve"> и </w:t>
            </w:r>
            <w:proofErr w:type="spellStart"/>
            <w:r w:rsidRPr="00C96BB9">
              <w:rPr>
                <w:rFonts w:ascii="Royal Times New Roman" w:eastAsia="Calibri" w:hAnsi="Royal Times New Roman"/>
              </w:rPr>
              <w:t>Шегарский</w:t>
            </w:r>
            <w:proofErr w:type="spellEnd"/>
            <w:r w:rsidRPr="00C96BB9">
              <w:rPr>
                <w:rFonts w:ascii="Royal Times New Roman" w:eastAsia="Calibri" w:hAnsi="Royal Times New Roman"/>
              </w:rPr>
              <w:t xml:space="preserve"> районы) ведущих прием </w:t>
            </w:r>
            <w:r w:rsidRPr="00C96BB9">
              <w:rPr>
                <w:rFonts w:ascii="Royal Times New Roman" w:eastAsia="Calibri" w:hAnsi="Royal Times New Roman"/>
              </w:rPr>
              <w:lastRenderedPageBreak/>
              <w:t>граждан по предоставлению государственных и муниципальных услуг в полном объеме;</w:t>
            </w:r>
          </w:p>
          <w:p w:rsidR="00D65939" w:rsidRPr="00C96BB9" w:rsidRDefault="00D65939" w:rsidP="00B35C84">
            <w:pPr>
              <w:jc w:val="both"/>
              <w:rPr>
                <w:rFonts w:ascii="Royal Times New Roman" w:eastAsia="Calibri" w:hAnsi="Royal Times New Roman"/>
              </w:rPr>
            </w:pPr>
            <w:r w:rsidRPr="00C96BB9">
              <w:rPr>
                <w:rFonts w:ascii="Royal Times New Roman" w:eastAsia="Calibri" w:hAnsi="Royal Times New Roman"/>
              </w:rPr>
              <w:t xml:space="preserve">- 2 подразделения (Александровский район, </w:t>
            </w:r>
            <w:proofErr w:type="spellStart"/>
            <w:r w:rsidRPr="00C96BB9">
              <w:rPr>
                <w:rFonts w:ascii="Royal Times New Roman" w:eastAsia="Calibri" w:hAnsi="Royal Times New Roman"/>
              </w:rPr>
              <w:t>г</w:t>
            </w:r>
            <w:proofErr w:type="gramStart"/>
            <w:r w:rsidRPr="00C96BB9">
              <w:rPr>
                <w:rFonts w:ascii="Royal Times New Roman" w:eastAsia="Calibri" w:hAnsi="Royal Times New Roman"/>
              </w:rPr>
              <w:t>.С</w:t>
            </w:r>
            <w:proofErr w:type="gramEnd"/>
            <w:r w:rsidRPr="00C96BB9">
              <w:rPr>
                <w:rFonts w:ascii="Royal Times New Roman" w:eastAsia="Calibri" w:hAnsi="Royal Times New Roman"/>
              </w:rPr>
              <w:t>трежевой</w:t>
            </w:r>
            <w:proofErr w:type="spellEnd"/>
            <w:r w:rsidRPr="00C96BB9">
              <w:rPr>
                <w:rFonts w:ascii="Royal Times New Roman" w:eastAsia="Calibri" w:hAnsi="Royal Times New Roman"/>
              </w:rPr>
              <w:t>) ведущих прием в тестовом режиме;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eastAsia="Calibri" w:hAnsi="Royal Times New Roman"/>
              </w:rPr>
            </w:pPr>
            <w:r>
              <w:rPr>
                <w:rFonts w:ascii="Royal Times New Roman" w:eastAsia="Calibri" w:hAnsi="Royal Times New Roman"/>
              </w:rPr>
              <w:t xml:space="preserve">- 39 территориально обособленных структурных подразделений (ТОСП) </w:t>
            </w:r>
            <w:proofErr w:type="gramStart"/>
            <w:r>
              <w:rPr>
                <w:rFonts w:ascii="Royal Times New Roman" w:eastAsia="Calibri" w:hAnsi="Royal Times New Roman"/>
              </w:rPr>
              <w:t>в</w:t>
            </w:r>
            <w:proofErr w:type="gramEnd"/>
            <w:r>
              <w:rPr>
                <w:rFonts w:ascii="Royal Times New Roman" w:eastAsia="Calibri" w:hAnsi="Royal Times New Roman"/>
              </w:rPr>
              <w:t xml:space="preserve"> </w:t>
            </w:r>
            <w:proofErr w:type="gramStart"/>
            <w:r>
              <w:rPr>
                <w:rFonts w:ascii="Royal Times New Roman" w:eastAsia="Calibri" w:hAnsi="Royal Times New Roman"/>
              </w:rPr>
              <w:t>Томском</w:t>
            </w:r>
            <w:proofErr w:type="gramEnd"/>
            <w:r>
              <w:rPr>
                <w:rFonts w:ascii="Royal Times New Roman" w:eastAsia="Calibri" w:hAnsi="Royal Times New Roman"/>
              </w:rPr>
              <w:t xml:space="preserve">, </w:t>
            </w:r>
            <w:proofErr w:type="spellStart"/>
            <w:r>
              <w:rPr>
                <w:rFonts w:ascii="Royal Times New Roman" w:eastAsia="Calibri" w:hAnsi="Royal Times New Roman"/>
              </w:rPr>
              <w:t>Колпашевском</w:t>
            </w:r>
            <w:proofErr w:type="spellEnd"/>
            <w:r>
              <w:rPr>
                <w:rFonts w:ascii="Royal Times New Roman" w:eastAsia="Calibri" w:hAnsi="Royal Times New Roman"/>
              </w:rPr>
              <w:t xml:space="preserve">, </w:t>
            </w:r>
            <w:proofErr w:type="spellStart"/>
            <w:r>
              <w:rPr>
                <w:rFonts w:ascii="Royal Times New Roman" w:eastAsia="Calibri" w:hAnsi="Royal Times New Roman"/>
              </w:rPr>
              <w:t>Молчановском</w:t>
            </w:r>
            <w:proofErr w:type="spellEnd"/>
            <w:r>
              <w:rPr>
                <w:rFonts w:ascii="Royal Times New Roman" w:eastAsia="Calibri" w:hAnsi="Royal Times New Roman"/>
              </w:rPr>
              <w:t xml:space="preserve">, </w:t>
            </w:r>
            <w:proofErr w:type="spellStart"/>
            <w:r>
              <w:rPr>
                <w:rFonts w:ascii="Royal Times New Roman" w:eastAsia="Calibri" w:hAnsi="Royal Times New Roman"/>
              </w:rPr>
              <w:t>Кривошеинском</w:t>
            </w:r>
            <w:proofErr w:type="spellEnd"/>
            <w:r>
              <w:rPr>
                <w:rFonts w:ascii="Royal Times New Roman" w:eastAsia="Calibri" w:hAnsi="Royal Times New Roman"/>
              </w:rPr>
              <w:t xml:space="preserve">, </w:t>
            </w:r>
            <w:proofErr w:type="spellStart"/>
            <w:r>
              <w:rPr>
                <w:rFonts w:ascii="Royal Times New Roman" w:eastAsia="Calibri" w:hAnsi="Royal Times New Roman"/>
              </w:rPr>
              <w:t>Кожевниковском</w:t>
            </w:r>
            <w:proofErr w:type="spellEnd"/>
            <w:r>
              <w:rPr>
                <w:rFonts w:ascii="Royal Times New Roman" w:eastAsia="Calibri" w:hAnsi="Royal Times New Roman"/>
              </w:rPr>
              <w:t xml:space="preserve"> и </w:t>
            </w:r>
            <w:proofErr w:type="spellStart"/>
            <w:r>
              <w:rPr>
                <w:rFonts w:ascii="Royal Times New Roman" w:eastAsia="Calibri" w:hAnsi="Royal Times New Roman"/>
              </w:rPr>
              <w:t>Шегарском</w:t>
            </w:r>
            <w:proofErr w:type="spellEnd"/>
            <w:r>
              <w:rPr>
                <w:rFonts w:ascii="Royal Times New Roman" w:eastAsia="Calibri" w:hAnsi="Royal Times New Roman"/>
              </w:rPr>
              <w:t xml:space="preserve"> районах Томской области</w:t>
            </w:r>
          </w:p>
        </w:tc>
        <w:tc>
          <w:tcPr>
            <w:tcW w:w="218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  <w:highlight w:val="yellow"/>
              </w:rPr>
            </w:pPr>
            <w:r>
              <w:rPr>
                <w:rFonts w:ascii="Royal Times New Roman" w:hAnsi="Royal Times New Roman"/>
              </w:rPr>
              <w:lastRenderedPageBreak/>
              <w:t>83,80</w:t>
            </w:r>
            <w:r w:rsidRPr="000E57B8">
              <w:rPr>
                <w:rFonts w:ascii="Royal Times New Roman" w:hAnsi="Royal Times New Roman"/>
              </w:rPr>
              <w:t>%</w:t>
            </w:r>
          </w:p>
        </w:tc>
      </w:tr>
      <w:tr w:rsidR="00D65939" w:rsidRPr="000E57B8" w:rsidTr="00D65939">
        <w:tc>
          <w:tcPr>
            <w:tcW w:w="54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lastRenderedPageBreak/>
              <w:t>3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 в) 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01.01.2018</w:t>
            </w:r>
          </w:p>
        </w:tc>
        <w:tc>
          <w:tcPr>
            <w:tcW w:w="318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Для граждан, используемых механизм получения государственных и муниципальных услуг в электронной форме, к 2018 год</w:t>
            </w:r>
            <w:proofErr w:type="gramStart"/>
            <w:r w:rsidRPr="000E57B8">
              <w:rPr>
                <w:rFonts w:ascii="Royal Times New Roman" w:hAnsi="Royal Times New Roman"/>
              </w:rPr>
              <w:t>у-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не менее 70 процентов</w:t>
            </w:r>
          </w:p>
        </w:tc>
        <w:tc>
          <w:tcPr>
            <w:tcW w:w="6262" w:type="dxa"/>
          </w:tcPr>
          <w:p w:rsidR="00D65939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Доля граждан </w:t>
            </w:r>
            <w:r>
              <w:rPr>
                <w:rFonts w:ascii="Royal Times New Roman" w:hAnsi="Royal Times New Roman"/>
              </w:rPr>
              <w:t xml:space="preserve">в Томской области, зарегистрированных в Единой системе идентификации и аутентификации по состоянию на 13.07.2015 составила 14,5%, </w:t>
            </w:r>
            <w:r w:rsidRPr="000E57B8">
              <w:rPr>
                <w:rFonts w:ascii="Royal Times New Roman" w:hAnsi="Royal Times New Roman"/>
              </w:rPr>
              <w:t xml:space="preserve">в соответствии с </w:t>
            </w:r>
            <w:proofErr w:type="gramStart"/>
            <w:r>
              <w:rPr>
                <w:rFonts w:ascii="Royal Times New Roman" w:hAnsi="Royal Times New Roman"/>
              </w:rPr>
              <w:t>информацией</w:t>
            </w:r>
            <w:proofErr w:type="gramEnd"/>
            <w:r>
              <w:rPr>
                <w:rFonts w:ascii="Royal Times New Roman" w:hAnsi="Royal Times New Roman"/>
              </w:rPr>
              <w:t xml:space="preserve"> представленной на Портале оперативного взаимодействия участников СМЭВ </w:t>
            </w:r>
            <w:hyperlink r:id="rId7" w:history="1">
              <w:r w:rsidRPr="00E44878">
                <w:rPr>
                  <w:rStyle w:val="a5"/>
                  <w:rFonts w:ascii="Royal Times New Roman" w:hAnsi="Royal Times New Roman"/>
                </w:rPr>
                <w:t>http://forum.minsvyaz.ru/assets/files/rating_ESIA_region_14_09_2015.pdf</w:t>
              </w:r>
            </w:hyperlink>
            <w:r>
              <w:rPr>
                <w:rFonts w:ascii="Royal Times New Roman" w:hAnsi="Royal Times New Roman"/>
              </w:rPr>
              <w:t>.</w:t>
            </w:r>
          </w:p>
          <w:p w:rsidR="00D65939" w:rsidRPr="006B2EDD" w:rsidRDefault="00D65939" w:rsidP="00B35C84">
            <w:pPr>
              <w:jc w:val="both"/>
              <w:rPr>
                <w:rFonts w:ascii="Royal Times New Roman" w:hAnsi="Royal Times New Roman"/>
              </w:rPr>
            </w:pPr>
          </w:p>
          <w:p w:rsidR="00D65939" w:rsidRPr="009C3E62" w:rsidRDefault="00D65939" w:rsidP="00B35C84">
            <w:pPr>
              <w:jc w:val="both"/>
              <w:rPr>
                <w:rFonts w:ascii="Royal Times New Roman" w:hAnsi="Royal Times New Roman" w:cs="Tahoma"/>
              </w:rPr>
            </w:pPr>
            <w:r w:rsidRPr="009C3E62">
              <w:rPr>
                <w:rFonts w:ascii="Royal Times New Roman" w:hAnsi="Royal Times New Roman" w:cs="Tahoma"/>
              </w:rPr>
              <w:t>По данным Федеральной службы государственной статистики</w:t>
            </w:r>
            <w:r>
              <w:rPr>
                <w:rFonts w:ascii="Royal Times New Roman" w:hAnsi="Royal Times New Roman" w:cs="Tahoma"/>
              </w:rPr>
              <w:t xml:space="preserve"> доля населения, использовавшего сеть Интернет для получения государственных и муниципальных услуг, по Томской области в 2014 году составила 43,8 %.</w:t>
            </w:r>
          </w:p>
        </w:tc>
        <w:tc>
          <w:tcPr>
            <w:tcW w:w="2180" w:type="dxa"/>
          </w:tcPr>
          <w:p w:rsidR="00D65939" w:rsidRPr="006B2EDD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6B2EDD">
              <w:rPr>
                <w:rFonts w:ascii="Royal Times New Roman" w:hAnsi="Royal Times New Roman"/>
              </w:rPr>
              <w:t>14,5%</w:t>
            </w:r>
          </w:p>
          <w:p w:rsidR="00D65939" w:rsidRDefault="00D65939" w:rsidP="00B35C84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  <w:p w:rsidR="00D65939" w:rsidRDefault="00D65939" w:rsidP="00B35C84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  <w:p w:rsidR="00D65939" w:rsidRDefault="00D65939" w:rsidP="00B35C84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  <w:p w:rsidR="00D65939" w:rsidRDefault="00D65939" w:rsidP="00B35C84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  <w:p w:rsidR="00D65939" w:rsidRDefault="00D65939" w:rsidP="00B35C84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  <w:p w:rsidR="00D65939" w:rsidRDefault="00D65939" w:rsidP="00B35C84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  <w:p w:rsidR="00D65939" w:rsidRDefault="00D65939" w:rsidP="00B35C84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  <w:p w:rsidR="00D65939" w:rsidRPr="009C3E62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9C3E62">
              <w:rPr>
                <w:rFonts w:ascii="Royal Times New Roman" w:hAnsi="Royal Times New Roman"/>
              </w:rPr>
              <w:t>43,8%</w:t>
            </w:r>
          </w:p>
          <w:p w:rsidR="00D65939" w:rsidRDefault="00D65939" w:rsidP="00B35C84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</w:tc>
      </w:tr>
      <w:tr w:rsidR="00D65939" w:rsidRPr="000E57B8" w:rsidTr="00D65939">
        <w:tc>
          <w:tcPr>
            <w:tcW w:w="54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4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 г) 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01.01.2014</w:t>
            </w:r>
          </w:p>
        </w:tc>
        <w:tc>
          <w:tcPr>
            <w:tcW w:w="318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Снижение среднего числа обращений представителей бизне</w:t>
            </w:r>
            <w:proofErr w:type="gramStart"/>
            <w:r w:rsidRPr="000E57B8">
              <w:rPr>
                <w:rFonts w:ascii="Royal Times New Roman" w:hAnsi="Royal Times New Roman"/>
              </w:rPr>
              <w:t>с-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сообщества в орган государственной власти российской Федерации (орган местного самоуправления) для получения одной государственной (муниципальной) услуги, связанной со сферой предпринимательской деятельности, к 2014 году – до 2</w:t>
            </w:r>
          </w:p>
        </w:tc>
        <w:tc>
          <w:tcPr>
            <w:tcW w:w="6262" w:type="dxa"/>
          </w:tcPr>
          <w:p w:rsidR="00D65939" w:rsidRPr="000E57B8" w:rsidRDefault="00D65939" w:rsidP="00B35C84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был заключен Государственный контракт от 15.09.2014 № 255/1, в соответствии с которым выполнялись работы по теме: «</w:t>
            </w:r>
            <w:r w:rsidRPr="000E57B8">
              <w:rPr>
                <w:rFonts w:ascii="Royal Times New Roman" w:eastAsia="Arial Unicode MS" w:hAnsi="Royal Times New Roman"/>
                <w:u w:color="000000"/>
              </w:rPr>
              <w:t>Проведение социологических исследований удовлетворенности граждан качеством и доступностью предоставления государственных и муниципальных услуг в Томской области</w:t>
            </w:r>
            <w:r w:rsidRPr="000E57B8">
              <w:rPr>
                <w:rFonts w:ascii="Royal Times New Roman" w:hAnsi="Royal Times New Roman"/>
              </w:rPr>
              <w:t xml:space="preserve">». </w:t>
            </w:r>
          </w:p>
          <w:p w:rsidR="00D65939" w:rsidRPr="000E57B8" w:rsidRDefault="00D65939" w:rsidP="00B35C84">
            <w:pPr>
              <w:ind w:right="-6"/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В ходе указанных работ было выявлено, что среднее количество обращений представителей </w:t>
            </w:r>
            <w:proofErr w:type="gramStart"/>
            <w:r w:rsidRPr="000E57B8">
              <w:rPr>
                <w:rFonts w:ascii="Royal Times New Roman" w:hAnsi="Royal Times New Roman"/>
              </w:rPr>
              <w:t>бизнес-сообщества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в орган государственной власти (орган местного самоуправления) для получения одной государственной </w:t>
            </w:r>
            <w:r w:rsidRPr="000E57B8">
              <w:rPr>
                <w:rFonts w:ascii="Royal Times New Roman" w:hAnsi="Royal Times New Roman"/>
              </w:rPr>
              <w:lastRenderedPageBreak/>
              <w:t>(муниципальной) услуги, связанной со сферой предпринимательской деятельности в 2014 году на территории Томской области составило 2,4 обращений.</w:t>
            </w:r>
          </w:p>
        </w:tc>
        <w:tc>
          <w:tcPr>
            <w:tcW w:w="218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lastRenderedPageBreak/>
              <w:t>2,4 обращения</w:t>
            </w:r>
          </w:p>
        </w:tc>
      </w:tr>
      <w:tr w:rsidR="00D65939" w:rsidRPr="000E57B8" w:rsidTr="00D65939">
        <w:tc>
          <w:tcPr>
            <w:tcW w:w="54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lastRenderedPageBreak/>
              <w:t>5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 д) 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01.01.2014</w:t>
            </w:r>
          </w:p>
        </w:tc>
        <w:tc>
          <w:tcPr>
            <w:tcW w:w="318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Сокращение времени ожидания в очереди при обращении заявителя в орган государственной власти Российской Федерации (орган местного самоуправления) для получения государственных (муниципальных) услуг к 2014 год</w:t>
            </w:r>
            <w:proofErr w:type="gramStart"/>
            <w:r w:rsidRPr="000E57B8">
              <w:rPr>
                <w:rFonts w:ascii="Royal Times New Roman" w:hAnsi="Royal Times New Roman"/>
              </w:rPr>
              <w:t>у-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до 15 минут</w:t>
            </w:r>
          </w:p>
        </w:tc>
        <w:tc>
          <w:tcPr>
            <w:tcW w:w="6262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За </w:t>
            </w:r>
            <w:r w:rsidRPr="00FB7D12">
              <w:rPr>
                <w:rFonts w:ascii="Royal Times New Roman" w:hAnsi="Royal Times New Roman"/>
              </w:rPr>
              <w:t>3</w:t>
            </w:r>
            <w:r w:rsidRPr="000E57B8">
              <w:rPr>
                <w:rFonts w:ascii="Royal Times New Roman" w:hAnsi="Royal Times New Roman"/>
              </w:rPr>
              <w:t xml:space="preserve"> квартал 2015 года Департаментом развития информационного общества Администрации Томской области проведена экспертиза 4</w:t>
            </w:r>
            <w:r w:rsidRPr="00FB7D12">
              <w:rPr>
                <w:rFonts w:ascii="Royal Times New Roman" w:hAnsi="Royal Times New Roman"/>
              </w:rPr>
              <w:t>-</w:t>
            </w:r>
            <w:r>
              <w:rPr>
                <w:rFonts w:ascii="Royal Times New Roman" w:hAnsi="Royal Times New Roman"/>
              </w:rPr>
              <w:t>х</w:t>
            </w:r>
            <w:r w:rsidRPr="000E57B8">
              <w:rPr>
                <w:rFonts w:ascii="Royal Times New Roman" w:hAnsi="Royal Times New Roman"/>
              </w:rPr>
              <w:t xml:space="preserve"> проектов административных регламентов по предоставлению государственных услуг.</w:t>
            </w:r>
          </w:p>
          <w:p w:rsidR="00D65939" w:rsidRPr="000E57B8" w:rsidRDefault="00D65939" w:rsidP="00B35C84">
            <w:pPr>
              <w:pStyle w:val="a3"/>
              <w:tabs>
                <w:tab w:val="clear" w:pos="4153"/>
                <w:tab w:val="clear" w:pos="8306"/>
              </w:tabs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В целях реализации Федерального закона от 27.07.2010 № 210-ФЗ «Об организации предоставления государственных и муниципальных услуг» распоряжением Администрации Томской области от 16.05.2013 № 393-ра утвержден Перечень государственных услуг, предоставляемых исполнительными органами государственной власти Томской области.</w:t>
            </w:r>
          </w:p>
          <w:p w:rsidR="00D65939" w:rsidRPr="000E57B8" w:rsidRDefault="00D65939" w:rsidP="00B35C84">
            <w:pPr>
              <w:pStyle w:val="a3"/>
              <w:tabs>
                <w:tab w:val="clear" w:pos="4153"/>
                <w:tab w:val="clear" w:pos="8306"/>
              </w:tabs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Согласно указанному Перечню на территории Томской области исполнительными органами государственной власти Томской области и структурными подразделениями Администрации Томской области </w:t>
            </w:r>
            <w:r>
              <w:rPr>
                <w:rFonts w:ascii="Royal Times New Roman" w:hAnsi="Royal Times New Roman"/>
              </w:rPr>
              <w:t>предоставляются 151 государственная</w:t>
            </w:r>
            <w:r w:rsidRPr="000E57B8">
              <w:rPr>
                <w:rFonts w:ascii="Royal Times New Roman" w:hAnsi="Royal Times New Roman"/>
              </w:rPr>
              <w:t xml:space="preserve"> услуг</w:t>
            </w:r>
            <w:r>
              <w:rPr>
                <w:rFonts w:ascii="Royal Times New Roman" w:hAnsi="Royal Times New Roman"/>
              </w:rPr>
              <w:t>а</w:t>
            </w:r>
            <w:r w:rsidRPr="000E57B8">
              <w:rPr>
                <w:rFonts w:ascii="Royal Times New Roman" w:hAnsi="Royal Times New Roman"/>
              </w:rPr>
              <w:t xml:space="preserve">, административные регламенты  </w:t>
            </w:r>
            <w:r>
              <w:rPr>
                <w:rFonts w:ascii="Royal Times New Roman" w:hAnsi="Royal Times New Roman"/>
              </w:rPr>
              <w:t>утверждены по 133</w:t>
            </w:r>
            <w:r w:rsidRPr="000E57B8">
              <w:rPr>
                <w:rFonts w:ascii="Royal Times New Roman" w:hAnsi="Royal Times New Roman"/>
              </w:rPr>
              <w:t xml:space="preserve"> </w:t>
            </w:r>
            <w:r>
              <w:rPr>
                <w:rFonts w:ascii="Royal Times New Roman" w:hAnsi="Royal Times New Roman"/>
              </w:rPr>
              <w:t>государственным услугам, по 18</w:t>
            </w:r>
            <w:r w:rsidRPr="000E57B8">
              <w:rPr>
                <w:rFonts w:ascii="Royal Times New Roman" w:hAnsi="Royal Times New Roman"/>
              </w:rPr>
              <w:t xml:space="preserve"> государственным услугам </w:t>
            </w:r>
            <w:proofErr w:type="gramStart"/>
            <w:r w:rsidRPr="000E57B8">
              <w:rPr>
                <w:rFonts w:ascii="Royal Times New Roman" w:hAnsi="Royal Times New Roman"/>
              </w:rPr>
              <w:t>подготовлены проекты административных регламентов которые проходят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процедуру согласования в установленном порядке.</w:t>
            </w:r>
          </w:p>
          <w:p w:rsidR="00D65939" w:rsidRPr="000E57B8" w:rsidRDefault="00D65939" w:rsidP="00B35C84">
            <w:pPr>
              <w:pStyle w:val="a3"/>
              <w:tabs>
                <w:tab w:val="clear" w:pos="4153"/>
                <w:tab w:val="clear" w:pos="8306"/>
              </w:tabs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Также, на территории Томской области органами местного самоуправления предоставляются 761 муниципальная услуга, административные регламенты утверждены по 726 муниципальным услугам, по 35 муниципальным услугам ведутся работы по разработке, согласованию и утверждению административных регламентов.</w:t>
            </w:r>
          </w:p>
          <w:p w:rsidR="00D65939" w:rsidRPr="000E57B8" w:rsidRDefault="00D65939" w:rsidP="00B35C84">
            <w:pPr>
              <w:pStyle w:val="a3"/>
              <w:tabs>
                <w:tab w:val="clear" w:pos="4153"/>
                <w:tab w:val="clear" w:pos="8306"/>
              </w:tabs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Дополнительно сообщаем, что все утвержденные административные регламенты по предоставлению государственных и муниципальных услуг на территории Томской области соответствуют требованиям Указа Президента Российской Федерации от 07.05.2012 № 601 в части установления показателя снижения максимального </w:t>
            </w:r>
            <w:r w:rsidRPr="000E57B8">
              <w:rPr>
                <w:rFonts w:ascii="Royal Times New Roman" w:hAnsi="Royal Times New Roman"/>
              </w:rPr>
              <w:lastRenderedPageBreak/>
              <w:t>срока ожидания в очереди при сдаче запроса и получении документа  на территории Томской области – до 15 минут.</w:t>
            </w:r>
          </w:p>
          <w:p w:rsidR="00D65939" w:rsidRPr="000E57B8" w:rsidRDefault="00D65939" w:rsidP="00B35C84">
            <w:pPr>
              <w:pStyle w:val="a3"/>
              <w:tabs>
                <w:tab w:val="clear" w:pos="4153"/>
                <w:tab w:val="clear" w:pos="8306"/>
              </w:tabs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Доля утвержденных административных регламентов по предоставлению государственных и муниципальных услуг  на территории Томской области составила 94 %.</w:t>
            </w:r>
          </w:p>
        </w:tc>
        <w:tc>
          <w:tcPr>
            <w:tcW w:w="218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2E2286">
              <w:rPr>
                <w:rFonts w:ascii="Royal Times New Roman" w:hAnsi="Royal Times New Roman"/>
              </w:rPr>
              <w:lastRenderedPageBreak/>
              <w:t>94%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</w:p>
        </w:tc>
      </w:tr>
      <w:tr w:rsidR="00D65939" w:rsidRPr="000E57B8" w:rsidTr="00D65939">
        <w:tc>
          <w:tcPr>
            <w:tcW w:w="54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  <w:highlight w:val="red"/>
              </w:rPr>
            </w:pPr>
            <w:r w:rsidRPr="000E57B8">
              <w:rPr>
                <w:rFonts w:ascii="Royal Times New Roman" w:hAnsi="Royal Times New Roman"/>
              </w:rPr>
              <w:lastRenderedPageBreak/>
              <w:t>6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Абзац 1 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подпункта а) 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2013</w:t>
            </w:r>
          </w:p>
        </w:tc>
        <w:tc>
          <w:tcPr>
            <w:tcW w:w="318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Формирование системы раскрытия информации о разрабатываемых проектах нормативных правовых актов</w:t>
            </w:r>
          </w:p>
        </w:tc>
        <w:tc>
          <w:tcPr>
            <w:tcW w:w="6262" w:type="dxa"/>
          </w:tcPr>
          <w:p w:rsidR="00D65939" w:rsidRPr="00913C5B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913C5B">
              <w:rPr>
                <w:rFonts w:ascii="Royal Times New Roman" w:hAnsi="Royal Times New Roman"/>
              </w:rPr>
              <w:t>С 01.07.2015 модернизированный официальный интернет-портал Администрации Томской области (далее - Портал) функционирует в тестовом режиме.</w:t>
            </w:r>
          </w:p>
          <w:p w:rsidR="00D65939" w:rsidRPr="00913C5B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913C5B">
              <w:rPr>
                <w:rFonts w:ascii="Royal Times New Roman" w:hAnsi="Royal Times New Roman"/>
              </w:rPr>
              <w:t>Портал содержит, в том числе раздел «Проекты нормативных актов», который наполняется с</w:t>
            </w:r>
            <w:r w:rsidRPr="00913C5B">
              <w:t>труктурными подразделениями Администрации Томской области, исполнительными органами государственной власти Томской области</w:t>
            </w:r>
            <w:r w:rsidRPr="00913C5B">
              <w:rPr>
                <w:rFonts w:ascii="Royal Times New Roman" w:hAnsi="Royal Times New Roman"/>
              </w:rPr>
              <w:t xml:space="preserve"> в соответствии с требованиями постановления Администрации Томской области от 08.09.2010 № 173а «Об обеспечении доступа к информации о деятельности Администрации Томской области» (ред. от 18.08.2015).</w:t>
            </w:r>
          </w:p>
          <w:p w:rsidR="00D65939" w:rsidRPr="00F65DBB" w:rsidRDefault="00D65939" w:rsidP="00B35C84">
            <w:pPr>
              <w:jc w:val="both"/>
              <w:rPr>
                <w:rFonts w:ascii="Royal Times New Roman" w:hAnsi="Royal Times New Roman"/>
                <w:highlight w:val="green"/>
              </w:rPr>
            </w:pPr>
            <w:r w:rsidRPr="00913C5B">
              <w:rPr>
                <w:rFonts w:ascii="Royal Times New Roman" w:hAnsi="Royal Times New Roman"/>
              </w:rPr>
              <w:t>Разработан модуль онлайн-обсуждения проектов нормативных актов, который позволяет пользователям оставлять комментарии к опубликованным проектам документов. Информационное сопровождение раздела «</w:t>
            </w:r>
            <w:r w:rsidRPr="00913C5B">
              <w:t>Обсуждение проектов нормативных актов</w:t>
            </w:r>
            <w:r w:rsidRPr="00913C5B">
              <w:rPr>
                <w:rFonts w:ascii="Royal Times New Roman" w:hAnsi="Royal Times New Roman"/>
              </w:rPr>
              <w:t xml:space="preserve">» согласно указанному постановлению производится структурными подразделениями Администрации Томской области, исполнительными органами государственной власти Томской области. </w:t>
            </w:r>
          </w:p>
        </w:tc>
        <w:tc>
          <w:tcPr>
            <w:tcW w:w="218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  <w:highlight w:val="yellow"/>
              </w:rPr>
            </w:pPr>
          </w:p>
        </w:tc>
      </w:tr>
      <w:tr w:rsidR="00D65939" w:rsidRPr="000E57B8" w:rsidTr="00D65939">
        <w:tc>
          <w:tcPr>
            <w:tcW w:w="54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7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Подпункт г)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01.08.2013</w:t>
            </w:r>
          </w:p>
        </w:tc>
        <w:tc>
          <w:tcPr>
            <w:tcW w:w="318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  <w:highlight w:val="red"/>
              </w:rPr>
            </w:pPr>
            <w:r w:rsidRPr="000E57B8">
              <w:rPr>
                <w:rFonts w:ascii="Royal Times New Roman" w:hAnsi="Royal Times New Roman"/>
              </w:rPr>
              <w:t>Обеспечение доступа в сети Интернет к открытым данным, содержащимся в информационных системах органов государственной власти Томской области</w:t>
            </w:r>
          </w:p>
        </w:tc>
        <w:tc>
          <w:tcPr>
            <w:tcW w:w="6262" w:type="dxa"/>
          </w:tcPr>
          <w:p w:rsidR="00D65939" w:rsidRPr="00913C5B" w:rsidRDefault="00D65939" w:rsidP="00B35C84">
            <w:pPr>
              <w:jc w:val="both"/>
            </w:pPr>
            <w:proofErr w:type="gramStart"/>
            <w:r w:rsidRPr="00913C5B">
              <w:t>На официальном интернет-портале Администрации Томской области в разделе «Открытый регион.</w:t>
            </w:r>
            <w:proofErr w:type="gramEnd"/>
            <w:r w:rsidRPr="00913C5B">
              <w:t xml:space="preserve"> Открытые данные» (</w:t>
            </w:r>
            <w:hyperlink r:id="rId8" w:history="1">
              <w:r w:rsidRPr="00913C5B">
                <w:rPr>
                  <w:rStyle w:val="a5"/>
                </w:rPr>
                <w:t>http://tomsk.gov.ru/</w:t>
              </w:r>
              <w:proofErr w:type="spellStart"/>
              <w:r w:rsidRPr="00913C5B">
                <w:rPr>
                  <w:rStyle w:val="a5"/>
                  <w:lang w:val="en-US"/>
                </w:rPr>
                <w:t>opendata</w:t>
              </w:r>
              <w:proofErr w:type="spellEnd"/>
            </w:hyperlink>
            <w:r w:rsidRPr="00913C5B">
              <w:t xml:space="preserve">) опубликовано 154 набора открытых данных. Наборы публикуются в соответствии с Методическими рекомендациями по публикации открытых данных государственными органами и органами местного самоуправления и техническими требованиями к публикации открытых данных, утвержденными протоколом заседания Правительственной комиссии по координации деятельности открытого правительства от 29.05.2014 № 4 (версия 3.0). </w:t>
            </w:r>
          </w:p>
          <w:p w:rsidR="00D65939" w:rsidRPr="00913C5B" w:rsidRDefault="00D65939" w:rsidP="00B35C84">
            <w:pPr>
              <w:jc w:val="both"/>
            </w:pPr>
            <w:r w:rsidRPr="00913C5B">
              <w:t xml:space="preserve">Раздел «Открытые данные» доработан в соответствии с </w:t>
            </w:r>
            <w:r w:rsidRPr="00913C5B">
              <w:lastRenderedPageBreak/>
              <w:t>Методическими рекомендациями, рекомендациями экспертов в рамках рейтинга «Высшие исполнительные органы государственной власти субъектов РФ. Открытые данные»:</w:t>
            </w:r>
          </w:p>
          <w:p w:rsidR="00D65939" w:rsidRPr="00913C5B" w:rsidRDefault="00D65939" w:rsidP="00B35C84">
            <w:pPr>
              <w:jc w:val="both"/>
            </w:pPr>
            <w:r w:rsidRPr="00913C5B">
              <w:t>- обеспечена визуализация наборов открытых данных;</w:t>
            </w:r>
          </w:p>
          <w:p w:rsidR="00D65939" w:rsidRPr="00913C5B" w:rsidRDefault="00D65939" w:rsidP="00B35C84">
            <w:pPr>
              <w:jc w:val="both"/>
            </w:pPr>
            <w:r w:rsidRPr="00913C5B">
              <w:t>- реализован функционал поиска открытых данных;</w:t>
            </w:r>
          </w:p>
          <w:p w:rsidR="00D65939" w:rsidRPr="00913C5B" w:rsidRDefault="00D65939" w:rsidP="00B35C84">
            <w:pPr>
              <w:jc w:val="both"/>
            </w:pPr>
            <w:r w:rsidRPr="00913C5B">
              <w:t>- наборы данных дополнительно представлены в форматах XML, API;</w:t>
            </w:r>
          </w:p>
          <w:p w:rsidR="00D65939" w:rsidRPr="00913C5B" w:rsidRDefault="00D65939" w:rsidP="00B35C84">
            <w:pPr>
              <w:jc w:val="both"/>
            </w:pPr>
            <w:r w:rsidRPr="00913C5B">
              <w:t>- реализован автоматический сбор статистических данных по количеству просмотров, скачиваний наборов открытых данных, по количеству наборов данных в разрезе органов власти.</w:t>
            </w:r>
          </w:p>
          <w:p w:rsidR="00D65939" w:rsidRPr="00913C5B" w:rsidRDefault="00D65939" w:rsidP="00B35C84">
            <w:pPr>
              <w:jc w:val="both"/>
            </w:pPr>
            <w:r w:rsidRPr="00913C5B">
              <w:t>По результатам указанного рейтинга Томская область заняла 4 место.</w:t>
            </w:r>
          </w:p>
          <w:p w:rsidR="00D65939" w:rsidRPr="009F0482" w:rsidRDefault="00D65939" w:rsidP="00B35C84">
            <w:pPr>
              <w:jc w:val="both"/>
              <w:rPr>
                <w:rFonts w:ascii="Royal Times New Roman" w:hAnsi="Royal Times New Roman"/>
                <w:highlight w:val="red"/>
              </w:rPr>
            </w:pPr>
            <w:r w:rsidRPr="00913C5B">
              <w:t xml:space="preserve">В экспертном рейтинге по открытым данным АИС «Мониторинг </w:t>
            </w:r>
            <w:proofErr w:type="spellStart"/>
            <w:r w:rsidRPr="00913C5B">
              <w:t>госсайтов</w:t>
            </w:r>
            <w:proofErr w:type="spellEnd"/>
            <w:r w:rsidRPr="00913C5B">
              <w:t>» регион занимает 3 место</w:t>
            </w:r>
            <w:r w:rsidRPr="00FB7D12">
              <w:t>.</w:t>
            </w:r>
          </w:p>
        </w:tc>
        <w:tc>
          <w:tcPr>
            <w:tcW w:w="218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  <w:highlight w:val="yellow"/>
              </w:rPr>
            </w:pPr>
          </w:p>
        </w:tc>
      </w:tr>
      <w:tr w:rsidR="00D65939" w:rsidRPr="000E57B8" w:rsidTr="00D65939">
        <w:tc>
          <w:tcPr>
            <w:tcW w:w="54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lastRenderedPageBreak/>
              <w:t>8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Абзац 3 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подпункта е) </w:t>
            </w:r>
          </w:p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0E57B8">
              <w:rPr>
                <w:rFonts w:ascii="Royal Times New Roman" w:hAnsi="Royal Times New Roman"/>
              </w:rPr>
              <w:t>01.01.2015</w:t>
            </w:r>
          </w:p>
        </w:tc>
        <w:tc>
          <w:tcPr>
            <w:tcW w:w="3185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Организация поэтапного предоставления государственных и муниципальных услуг по принципу «одного окна»</w:t>
            </w:r>
          </w:p>
        </w:tc>
        <w:tc>
          <w:tcPr>
            <w:tcW w:w="6262" w:type="dxa"/>
          </w:tcPr>
          <w:p w:rsidR="00D65939" w:rsidRPr="00F65DBB" w:rsidRDefault="00D65939" w:rsidP="00B35C84">
            <w:pPr>
              <w:jc w:val="both"/>
              <w:rPr>
                <w:rFonts w:ascii="Royal Times New Roman" w:eastAsia="Calibri" w:hAnsi="Royal Times New Roman"/>
              </w:rPr>
            </w:pPr>
            <w:r w:rsidRPr="00F65DBB">
              <w:rPr>
                <w:rFonts w:ascii="Royal Times New Roman" w:eastAsia="Calibri" w:hAnsi="Royal Times New Roman"/>
              </w:rPr>
              <w:t>На сегодняшний день на базе МФЦ предоставляется 375 услуги (из них 271 услуг (72,3%) по принципу «одного окна») из которых:</w:t>
            </w:r>
          </w:p>
          <w:p w:rsidR="00D65939" w:rsidRPr="00F65DBB" w:rsidRDefault="00D65939" w:rsidP="00B35C84">
            <w:pPr>
              <w:ind w:firstLine="709"/>
              <w:jc w:val="both"/>
              <w:rPr>
                <w:rFonts w:ascii="Royal Times New Roman" w:eastAsia="Calibri" w:hAnsi="Royal Times New Roman"/>
              </w:rPr>
            </w:pPr>
            <w:r w:rsidRPr="00F65DBB">
              <w:rPr>
                <w:rFonts w:ascii="Royal Times New Roman" w:eastAsia="Calibri" w:hAnsi="Royal Times New Roman"/>
              </w:rPr>
              <w:t>-</w:t>
            </w:r>
            <w:r w:rsidRPr="00F65DBB">
              <w:rPr>
                <w:rFonts w:ascii="Royal Times New Roman" w:eastAsia="Calibri" w:hAnsi="Royal Times New Roman"/>
                <w:lang w:val="en-US"/>
              </w:rPr>
              <w:t> </w:t>
            </w:r>
            <w:r w:rsidRPr="00F65DBB">
              <w:rPr>
                <w:rFonts w:ascii="Royal Times New Roman" w:eastAsia="Calibri" w:hAnsi="Royal Times New Roman"/>
              </w:rPr>
              <w:t>67 государственных услуг федеральных органов исполнительной власти и государственных внебюджетных фондов (из них 67 услуг (100%) по принципу «одного окна»);</w:t>
            </w:r>
          </w:p>
          <w:p w:rsidR="00D65939" w:rsidRPr="00F65DBB" w:rsidRDefault="00D65939" w:rsidP="00B35C84">
            <w:pPr>
              <w:ind w:firstLine="709"/>
              <w:jc w:val="both"/>
              <w:rPr>
                <w:rFonts w:ascii="Royal Times New Roman" w:eastAsia="Calibri" w:hAnsi="Royal Times New Roman"/>
              </w:rPr>
            </w:pPr>
            <w:r w:rsidRPr="00F65DBB">
              <w:rPr>
                <w:rFonts w:ascii="Royal Times New Roman" w:eastAsia="Calibri" w:hAnsi="Royal Times New Roman"/>
              </w:rPr>
              <w:t>-</w:t>
            </w:r>
            <w:r w:rsidRPr="00F65DBB">
              <w:rPr>
                <w:rFonts w:ascii="Royal Times New Roman" w:eastAsia="Calibri" w:hAnsi="Royal Times New Roman"/>
                <w:lang w:val="en-US"/>
              </w:rPr>
              <w:t> </w:t>
            </w:r>
            <w:r w:rsidRPr="00F65DBB">
              <w:rPr>
                <w:rFonts w:ascii="Royal Times New Roman" w:eastAsia="Calibri" w:hAnsi="Royal Times New Roman"/>
              </w:rPr>
              <w:t>155 государственных услуг исполнительных органов государственной власти Томской области  (из них 60 услуги (38,7%) по принципу «одного окна»);</w:t>
            </w:r>
          </w:p>
          <w:p w:rsidR="00D65939" w:rsidRPr="00F65DBB" w:rsidRDefault="00D65939" w:rsidP="00B35C84">
            <w:pPr>
              <w:ind w:firstLine="709"/>
              <w:rPr>
                <w:rFonts w:ascii="Royal Times New Roman" w:eastAsia="Calibri" w:hAnsi="Royal Times New Roman"/>
              </w:rPr>
            </w:pPr>
            <w:r w:rsidRPr="00F65DBB">
              <w:rPr>
                <w:rFonts w:ascii="Royal Times New Roman" w:eastAsia="Calibri" w:hAnsi="Royal Times New Roman"/>
              </w:rPr>
              <w:t>- 153 муниципальных услуг (из них 144 услуг (94,1%) по принципу «одного окна»).</w:t>
            </w:r>
          </w:p>
          <w:p w:rsidR="00D65939" w:rsidRPr="00F65DBB" w:rsidRDefault="00D65939" w:rsidP="00B35C84">
            <w:pPr>
              <w:pStyle w:val="a6"/>
              <w:tabs>
                <w:tab w:val="left" w:pos="1134"/>
              </w:tabs>
              <w:ind w:left="851" w:right="20"/>
              <w:rPr>
                <w:rFonts w:ascii="Royal Times New Roman" w:hAnsi="Royal Times New Roman"/>
                <w:sz w:val="24"/>
              </w:rPr>
            </w:pPr>
          </w:p>
          <w:p w:rsidR="00D65939" w:rsidRPr="000E57B8" w:rsidRDefault="00D65939" w:rsidP="00B35C84">
            <w:pPr>
              <w:pStyle w:val="a6"/>
              <w:tabs>
                <w:tab w:val="left" w:pos="1134"/>
              </w:tabs>
              <w:ind w:right="20"/>
              <w:rPr>
                <w:rFonts w:ascii="Royal Times New Roman" w:hAnsi="Royal Times New Roman"/>
                <w:sz w:val="24"/>
              </w:rPr>
            </w:pPr>
            <w:r w:rsidRPr="00F65DBB">
              <w:rPr>
                <w:rFonts w:ascii="Royal Times New Roman" w:hAnsi="Royal Times New Roman"/>
                <w:sz w:val="24"/>
              </w:rPr>
              <w:t>За отчетный период в МФЦ поступило 175,5 тысяч обращений.</w:t>
            </w:r>
          </w:p>
        </w:tc>
        <w:tc>
          <w:tcPr>
            <w:tcW w:w="2180" w:type="dxa"/>
          </w:tcPr>
          <w:p w:rsidR="00D65939" w:rsidRPr="000E57B8" w:rsidRDefault="00D65939" w:rsidP="00B35C84">
            <w:pPr>
              <w:jc w:val="both"/>
              <w:rPr>
                <w:rFonts w:ascii="Royal Times New Roman" w:hAnsi="Royal Times New Roman"/>
              </w:rPr>
            </w:pPr>
          </w:p>
        </w:tc>
      </w:tr>
    </w:tbl>
    <w:p w:rsidR="00C967DB" w:rsidRDefault="00C967DB"/>
    <w:sectPr w:rsidR="00C967DB" w:rsidSect="00925284">
      <w:pgSz w:w="16838" w:h="11906" w:orient="landscape"/>
      <w:pgMar w:top="568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EAB" w:rsidRDefault="00C85EAB" w:rsidP="00E32C48">
      <w:r>
        <w:separator/>
      </w:r>
    </w:p>
  </w:endnote>
  <w:endnote w:type="continuationSeparator" w:id="0">
    <w:p w:rsidR="00C85EAB" w:rsidRDefault="00C85EAB" w:rsidP="00E32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Royal 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EAB" w:rsidRDefault="00C85EAB" w:rsidP="00E32C48">
      <w:r>
        <w:separator/>
      </w:r>
    </w:p>
  </w:footnote>
  <w:footnote w:type="continuationSeparator" w:id="0">
    <w:p w:rsidR="00C85EAB" w:rsidRDefault="00C85EAB" w:rsidP="00E32C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DA5"/>
    <w:rsid w:val="00925284"/>
    <w:rsid w:val="00AC2DA5"/>
    <w:rsid w:val="00C85EAB"/>
    <w:rsid w:val="00C967DB"/>
    <w:rsid w:val="00D65939"/>
    <w:rsid w:val="00E3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6593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659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D65939"/>
    <w:rPr>
      <w:rFonts w:cs="Times New Roman"/>
      <w:color w:val="0000FF"/>
      <w:u w:val="single"/>
    </w:rPr>
  </w:style>
  <w:style w:type="paragraph" w:styleId="a6">
    <w:name w:val="Body Text"/>
    <w:basedOn w:val="a"/>
    <w:next w:val="a"/>
    <w:link w:val="a7"/>
    <w:uiPriority w:val="99"/>
    <w:rsid w:val="00D65939"/>
    <w:pPr>
      <w:jc w:val="both"/>
    </w:pPr>
    <w:rPr>
      <w:sz w:val="22"/>
    </w:rPr>
  </w:style>
  <w:style w:type="character" w:customStyle="1" w:styleId="a7">
    <w:name w:val="Основной текст Знак"/>
    <w:basedOn w:val="a0"/>
    <w:link w:val="a6"/>
    <w:uiPriority w:val="99"/>
    <w:rsid w:val="00D65939"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32C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32C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6593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659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D65939"/>
    <w:rPr>
      <w:rFonts w:cs="Times New Roman"/>
      <w:color w:val="0000FF"/>
      <w:u w:val="single"/>
    </w:rPr>
  </w:style>
  <w:style w:type="paragraph" w:styleId="a6">
    <w:name w:val="Body Text"/>
    <w:basedOn w:val="a"/>
    <w:next w:val="a"/>
    <w:link w:val="a7"/>
    <w:uiPriority w:val="99"/>
    <w:rsid w:val="00D65939"/>
    <w:pPr>
      <w:jc w:val="both"/>
    </w:pPr>
    <w:rPr>
      <w:sz w:val="22"/>
    </w:rPr>
  </w:style>
  <w:style w:type="character" w:customStyle="1" w:styleId="a7">
    <w:name w:val="Основной текст Знак"/>
    <w:basedOn w:val="a0"/>
    <w:link w:val="a6"/>
    <w:uiPriority w:val="99"/>
    <w:rsid w:val="00D65939"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32C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32C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msk.gov.ru/opendat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orum.minsvyaz.ru/assets/files/rating_ESIA_region_14_09_2015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1487</Words>
  <Characters>8478</Characters>
  <Application>Microsoft Office Word</Application>
  <DocSecurity>0</DocSecurity>
  <Lines>70</Lines>
  <Paragraphs>19</Paragraphs>
  <ScaleCrop>false</ScaleCrop>
  <Company>ATO</Company>
  <LinksUpToDate>false</LinksUpToDate>
  <CharactersWithSpaces>9946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Владимировна Полосина</dc:creator>
  <cp:keywords/>
  <dc:description/>
  <cp:lastModifiedBy>Анжелика Владимировна Полосина</cp:lastModifiedBy>
  <cp:revision>4</cp:revision>
  <dcterms:created xsi:type="dcterms:W3CDTF">2015-10-16T10:44:00Z</dcterms:created>
  <dcterms:modified xsi:type="dcterms:W3CDTF">2015-10-16T10:50:00Z</dcterms:modified>
</cp:coreProperties>
</file>