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Форма сведений о доходах, расходах,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об имуществе и обязательствах имущественного характера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для размещения на официальном интернет - портале </w:t>
      </w:r>
      <w:r>
        <w:rPr>
          <w:rFonts w:cs="Times New Roman" w:ascii="Times New Roman" w:hAnsi="Times New Roman"/>
          <w:sz w:val="26"/>
          <w:szCs w:val="26"/>
        </w:rPr>
        <w:t>Департамента ЗАГС</w:t>
      </w:r>
      <w:r>
        <w:rPr>
          <w:rFonts w:cs="Times New Roman" w:ascii="Times New Roman" w:hAnsi="Times New Roman"/>
          <w:sz w:val="26"/>
          <w:szCs w:val="26"/>
        </w:rPr>
        <w:t xml:space="preserve"> Томской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5000" w:type="pct"/>
        <w:jc w:val="left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316"/>
        <w:gridCol w:w="1851"/>
        <w:gridCol w:w="1283"/>
        <w:gridCol w:w="738"/>
        <w:gridCol w:w="1281"/>
        <w:gridCol w:w="810"/>
        <w:gridCol w:w="1253"/>
        <w:gridCol w:w="739"/>
        <w:gridCol w:w="810"/>
        <w:gridCol w:w="1253"/>
        <w:gridCol w:w="1265"/>
        <w:gridCol w:w="1569"/>
        <w:gridCol w:w="1401"/>
      </w:tblGrid>
      <w:tr>
        <w:trPr/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пп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Фамилия, имя, отчество (последнее - при наличии) </w:t>
            </w:r>
            <w:hyperlink r:id="rId2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Наименование замещаемой должности </w:t>
            </w:r>
            <w:hyperlink r:id="rId3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0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Декларированный годовой доход </w:t>
            </w:r>
            <w:hyperlink r:id="rId4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&lt;4&gt;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</w:t>
            </w:r>
            <w:hyperlink r:id="rId5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&lt;5&gt;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>
        <w:trPr/>
        <w:tc>
          <w:tcPr>
            <w:tcW w:w="3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вид объекта </w:t>
            </w:r>
            <w:hyperlink r:id="rId6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вид объекта </w:t>
            </w:r>
            <w:hyperlink r:id="rId7">
              <w:r>
                <w:rPr>
                  <w:rFonts w:cs="Times New Roman" w:ascii="Times New Roman" w:hAnsi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&lt;1&gt; Указывается фамилия, имя, отчество (последнее - при наличии) государственного гражданского служащего Томской области. Фамилия, имя, отчество (последнее - при наличии) супруги (супруга) и несовершеннолетних детей не указываются.</w:t>
      </w:r>
    </w:p>
    <w:p>
      <w:pPr>
        <w:pStyle w:val="Normal"/>
        <w:spacing w:lineRule="auto" w:line="240" w:before="28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&lt;2&gt; Указывается наименование замещаемой должности только государственного гражданского служащего Томской области.</w:t>
      </w:r>
    </w:p>
    <w:p>
      <w:pPr>
        <w:pStyle w:val="Normal"/>
        <w:spacing w:lineRule="auto" w:line="240" w:before="28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&lt;3&gt; Указывается вид объекта недвижимого имущества (земельный участок, ж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илой дом, квартира и т.д.).</w:t>
      </w:r>
    </w:p>
    <w:p>
      <w:pPr>
        <w:pStyle w:val="Normal"/>
        <w:spacing w:lineRule="auto" w:line="240" w:before="28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&lt;4&gt; В случае если в отчетном периоде государственному гражданскому служащему Томской области по месту службы предоставлены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>
      <w:pPr>
        <w:pStyle w:val="Normal"/>
        <w:spacing w:lineRule="auto" w:line="240" w:before="28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&lt;5&gt; Сведения указываются, если общая сумма сделок превышает общий доход государственного гражданского служащего Томской области и его супруги (супруга) за три последних года, предшествующих отчетному периоду.</w:t>
      </w:r>
    </w:p>
    <w:p>
      <w:pPr>
        <w:pStyle w:val="Normal"/>
        <w:spacing w:before="0" w:after="200"/>
        <w:rPr>
          <w:sz w:val="26"/>
          <w:szCs w:val="26"/>
        </w:rPr>
      </w:pPr>
      <w:r>
        <w:rPr/>
      </w:r>
    </w:p>
    <w:sectPr>
      <w:type w:val="nextPage"/>
      <w:pgSz w:orient="landscape" w:w="16838" w:h="11906"/>
      <w:pgMar w:left="1134" w:right="1134" w:gutter="0" w:header="0" w:top="568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rPr>
      <w:color w:val="000080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044BA1FFFD1DD5B8E16B608E906AD4D2DA0AA47D209BE6656281CA4F6959BD5D0ACBC4CEEDA75C8B3BB3E34840D0807DB1019DB388386A12D50042a527C" TargetMode="External"/><Relationship Id="rId3" Type="http://schemas.openxmlformats.org/officeDocument/2006/relationships/hyperlink" Target="consultantplus://offline/ref=044BA1FFFD1DD5B8E16B608E906AD4D2DA0AA47D209BE6656281CA4F6959BD5D0ACBC4CEEDA75C8B3BB3E04140D0807DB1019DB388386A12D50042a527C" TargetMode="External"/><Relationship Id="rId4" Type="http://schemas.openxmlformats.org/officeDocument/2006/relationships/hyperlink" Target="consultantplus://offline/ref=044BA1FFFD1DD5B8E16B608E906AD4D2DA0AA47D209BE6656281CA4F6959BD5D0ACBC4CEEDA75C8B3BB3E04340D0807DB1019DB388386A12D50042a527C" TargetMode="External"/><Relationship Id="rId5" Type="http://schemas.openxmlformats.org/officeDocument/2006/relationships/hyperlink" Target="consultantplus://offline/ref=044BA1FFFD1DD5B8E16B608E906AD4D2DA0AA47D209BE6656281CA4F6959BD5D0ACBC4CEEDA75C8B3BB3E04240D0807DB1019DB388386A12D50042a527C" TargetMode="External"/><Relationship Id="rId6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7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LibreOffice/7.5.1.2$Windows_X86_64 LibreOffice_project/fcbaee479e84c6cd81291587d2ee68cba099e129</Application>
  <AppVersion>15.0000</AppVersion>
  <Pages>1</Pages>
  <Words>206</Words>
  <Characters>1472</Characters>
  <CharactersWithSpaces>1652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2019-03-05T02:56:00Z</dcterms:created>
  <dc:creator>Ольга Игоревна Артемова</dc:creator>
  <dc:description/>
  <dc:language>ru-RU</dc:language>
  <cp:lastModifiedBy/>
  <dcterms:modified xsi:type="dcterms:W3CDTF">2024-01-15T15:25:39Z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