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C43" w:rsidRPr="00152C43" w:rsidRDefault="00152C43" w:rsidP="00152C43">
      <w:pPr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152C43">
        <w:rPr>
          <w:rFonts w:ascii="PT Astra Serif" w:hAnsi="PT Astra Serif"/>
          <w:b/>
          <w:sz w:val="28"/>
          <w:szCs w:val="28"/>
        </w:rPr>
        <w:t>План работы</w:t>
      </w:r>
    </w:p>
    <w:p w:rsidR="00152C43" w:rsidRPr="00152C43" w:rsidRDefault="00152C43" w:rsidP="00152C43">
      <w:pPr>
        <w:jc w:val="center"/>
        <w:rPr>
          <w:rFonts w:ascii="PT Astra Serif" w:hAnsi="PT Astra Serif"/>
          <w:b/>
          <w:sz w:val="28"/>
          <w:szCs w:val="28"/>
        </w:rPr>
      </w:pPr>
      <w:r w:rsidRPr="00152C43">
        <w:rPr>
          <w:rFonts w:ascii="PT Astra Serif" w:hAnsi="PT Astra Serif"/>
          <w:b/>
          <w:sz w:val="28"/>
          <w:szCs w:val="28"/>
        </w:rPr>
        <w:t>Комиссии Департамента ЗАГС Томской области по соблюдению требований к служебному поведению государственных гражданских служащих Томской области, проходящих службу в Депар</w:t>
      </w:r>
      <w:bookmarkStart w:id="0" w:name="_GoBack"/>
      <w:bookmarkEnd w:id="0"/>
      <w:r w:rsidRPr="00152C43">
        <w:rPr>
          <w:rFonts w:ascii="PT Astra Serif" w:hAnsi="PT Astra Serif"/>
          <w:b/>
          <w:sz w:val="28"/>
          <w:szCs w:val="28"/>
        </w:rPr>
        <w:t xml:space="preserve">таменте записи актов гражданского состояния Томской области, и урегулированию конфликта интересов на </w:t>
      </w:r>
      <w:r w:rsidRPr="00152C43">
        <w:rPr>
          <w:rFonts w:ascii="PT Astra Serif" w:hAnsi="PT Astra Serif"/>
          <w:b/>
          <w:sz w:val="28"/>
          <w:szCs w:val="28"/>
          <w:lang w:val="en-US"/>
        </w:rPr>
        <w:t>II</w:t>
      </w:r>
      <w:r w:rsidRPr="00152C43">
        <w:rPr>
          <w:rFonts w:ascii="PT Astra Serif" w:hAnsi="PT Astra Serif"/>
          <w:b/>
          <w:sz w:val="28"/>
          <w:szCs w:val="28"/>
        </w:rPr>
        <w:t xml:space="preserve"> полугодие 2020 года</w:t>
      </w:r>
    </w:p>
    <w:p w:rsidR="00152C43" w:rsidRPr="00152C43" w:rsidRDefault="00152C43" w:rsidP="00152C43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7097"/>
      </w:tblGrid>
      <w:tr w:rsidR="00152C43" w:rsidRPr="00152C43" w:rsidTr="00703E73">
        <w:tc>
          <w:tcPr>
            <w:tcW w:w="2988" w:type="dxa"/>
            <w:shd w:val="clear" w:color="auto" w:fill="auto"/>
          </w:tcPr>
          <w:p w:rsidR="00152C43" w:rsidRPr="00152C43" w:rsidRDefault="00152C43" w:rsidP="00703E73">
            <w:pPr>
              <w:spacing w:line="36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Дата заседания</w:t>
            </w:r>
          </w:p>
        </w:tc>
        <w:tc>
          <w:tcPr>
            <w:tcW w:w="7185" w:type="dxa"/>
            <w:shd w:val="clear" w:color="auto" w:fill="auto"/>
          </w:tcPr>
          <w:p w:rsidR="00152C43" w:rsidRPr="00152C43" w:rsidRDefault="00152C43" w:rsidP="00703E73">
            <w:pPr>
              <w:spacing w:line="36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Примерный перечень вопросов для рассмотрения на заседании</w:t>
            </w:r>
          </w:p>
        </w:tc>
      </w:tr>
      <w:tr w:rsidR="00152C43" w:rsidRPr="00152C43" w:rsidTr="00703E73">
        <w:tc>
          <w:tcPr>
            <w:tcW w:w="2988" w:type="dxa"/>
            <w:shd w:val="clear" w:color="auto" w:fill="auto"/>
          </w:tcPr>
          <w:p w:rsidR="00152C43" w:rsidRPr="00152C43" w:rsidRDefault="00152C43" w:rsidP="00703E73">
            <w:pPr>
              <w:spacing w:line="36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52C43" w:rsidRPr="00152C43" w:rsidRDefault="00152C43" w:rsidP="00703E73">
            <w:pPr>
              <w:spacing w:line="36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3 квартал 2020 года</w:t>
            </w:r>
          </w:p>
        </w:tc>
        <w:tc>
          <w:tcPr>
            <w:tcW w:w="7185" w:type="dxa"/>
            <w:shd w:val="clear" w:color="auto" w:fill="auto"/>
          </w:tcPr>
          <w:p w:rsidR="00152C43" w:rsidRPr="00152C43" w:rsidRDefault="00152C43" w:rsidP="00703E7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1. Анализ информации о соблюдении государственными гражданскими служащими Департамента ограничений и запретов гражданской службы, о выполнении бывшими гражданскими служащими Томской области требований статьи 8-2 Закона Томской области от 09.12.2005 № 231-ОЗ «О государственной гражданской</w:t>
            </w:r>
            <w:r w:rsidRPr="00152C43">
              <w:rPr>
                <w:rFonts w:ascii="PT Astra Serif" w:hAnsi="PT Astra Serif" w:cs="Arial"/>
                <w:color w:val="333333"/>
                <w:sz w:val="28"/>
                <w:szCs w:val="28"/>
              </w:rPr>
              <w:t xml:space="preserve"> </w:t>
            </w:r>
            <w:r w:rsidRPr="00152C43">
              <w:rPr>
                <w:rFonts w:ascii="PT Astra Serif" w:hAnsi="PT Astra Serif"/>
                <w:sz w:val="28"/>
                <w:szCs w:val="28"/>
              </w:rPr>
              <w:t>службе Томской области», а также норм федерального законодательства, регулирующих сходные отношения в 2020 году; обучение государственных гражданских служащих Департамента по направлению противодействия коррупции.</w:t>
            </w:r>
          </w:p>
          <w:p w:rsidR="00152C43" w:rsidRPr="00152C43" w:rsidRDefault="00152C43" w:rsidP="00703E7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2. Проведение разъяснительной работы среди государственных гражданских служащих Департамента при возникновении ситуаций коррупционной направленности и конфликта интересов.</w:t>
            </w:r>
          </w:p>
          <w:p w:rsidR="00152C43" w:rsidRPr="00152C43" w:rsidRDefault="00152C43" w:rsidP="00703E7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3. Об актуализации сведений, содержащихся в анкетах государственных гражданских служащих Томской области, состоящих в штате Департамента ЗАГС Томской области, об их родственниках и свойственниках в целях выявления возможного конфликта интересов.</w:t>
            </w:r>
          </w:p>
          <w:p w:rsidR="00152C43" w:rsidRPr="00152C43" w:rsidRDefault="00152C43" w:rsidP="00703E7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52C43" w:rsidRPr="00152C43" w:rsidTr="00703E73">
        <w:trPr>
          <w:trHeight w:val="2963"/>
        </w:trPr>
        <w:tc>
          <w:tcPr>
            <w:tcW w:w="2988" w:type="dxa"/>
            <w:shd w:val="clear" w:color="auto" w:fill="auto"/>
          </w:tcPr>
          <w:p w:rsidR="00152C43" w:rsidRPr="00152C43" w:rsidRDefault="00152C43" w:rsidP="00703E73">
            <w:pPr>
              <w:spacing w:line="36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52C43" w:rsidRPr="00152C43" w:rsidRDefault="00152C43" w:rsidP="00703E73">
            <w:pPr>
              <w:spacing w:line="36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4 квартал 2020 года</w:t>
            </w:r>
          </w:p>
        </w:tc>
        <w:tc>
          <w:tcPr>
            <w:tcW w:w="7185" w:type="dxa"/>
            <w:shd w:val="clear" w:color="auto" w:fill="auto"/>
          </w:tcPr>
          <w:p w:rsidR="00152C43" w:rsidRPr="00152C43" w:rsidRDefault="00152C43" w:rsidP="00703E7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 xml:space="preserve">1. Обеспечение информирования населения о деятельности Департамента в 2020 году, о выполнении мероприятий региональной программы противодействия коррупции в Томской области на 2018 – 2023 годы, утвержденной </w:t>
            </w:r>
            <w:hyperlink r:id="rId4" w:history="1">
              <w:r w:rsidRPr="00152C43">
                <w:rPr>
                  <w:rFonts w:ascii="PT Astra Serif" w:hAnsi="PT Astra Serif"/>
                  <w:sz w:val="28"/>
                  <w:szCs w:val="28"/>
                </w:rPr>
                <w:t xml:space="preserve">распоряжением Губернатора Томской области от 18.05.2018 № </w:t>
              </w:r>
            </w:hyperlink>
            <w:r w:rsidRPr="00152C43">
              <w:rPr>
                <w:rFonts w:ascii="PT Astra Serif" w:hAnsi="PT Astra Serif"/>
                <w:sz w:val="28"/>
                <w:szCs w:val="28"/>
              </w:rPr>
              <w:t>324-р «Об утверждении региональной программы противодействия коррупции в Томской области на 2018 - 2023 годы», Плана мероприятий по противодействию коррупции в Департаменте ЗАГС Томской области на 2019-2023 годы, утвержденного распоряжением Департамента ЗАГС Томской области от 27.12.2018 № 101.</w:t>
            </w:r>
          </w:p>
          <w:p w:rsidR="00152C43" w:rsidRPr="00152C43" w:rsidRDefault="00152C43" w:rsidP="00703E7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 xml:space="preserve">2. Рассмотрение обращений граждан, замещавших в Департаменте должности государственной гражданской службы, о даче согласия на замещение должности в коммерческой или некоммерческой организации либо на </w:t>
            </w:r>
            <w:r w:rsidRPr="00152C43">
              <w:rPr>
                <w:rFonts w:ascii="PT Astra Serif" w:hAnsi="PT Astra Serif"/>
                <w:sz w:val="28"/>
                <w:szCs w:val="28"/>
              </w:rPr>
              <w:lastRenderedPageBreak/>
              <w:t>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      </w:r>
          </w:p>
          <w:p w:rsidR="00152C43" w:rsidRPr="00152C43" w:rsidRDefault="00152C43" w:rsidP="00703E7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3. О рассмотрении обращений граждан в Департамент ЗАГС Томской области.</w:t>
            </w:r>
          </w:p>
          <w:p w:rsidR="00152C43" w:rsidRPr="00152C43" w:rsidRDefault="00152C43" w:rsidP="00703E7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52C43">
              <w:rPr>
                <w:rFonts w:ascii="PT Astra Serif" w:hAnsi="PT Astra Serif"/>
                <w:sz w:val="28"/>
                <w:szCs w:val="28"/>
              </w:rPr>
              <w:t>4. Утверждение Плана работы Комиссии на I полугодие 2021 года.</w:t>
            </w:r>
          </w:p>
        </w:tc>
      </w:tr>
    </w:tbl>
    <w:p w:rsidR="00152C43" w:rsidRPr="00152C43" w:rsidRDefault="00152C43" w:rsidP="00152C43">
      <w:pPr>
        <w:jc w:val="both"/>
        <w:rPr>
          <w:rFonts w:ascii="PT Astra Serif" w:hAnsi="PT Astra Serif"/>
          <w:sz w:val="28"/>
          <w:szCs w:val="28"/>
        </w:rPr>
      </w:pPr>
    </w:p>
    <w:p w:rsidR="00120278" w:rsidRPr="00152C43" w:rsidRDefault="00120278">
      <w:pPr>
        <w:rPr>
          <w:rFonts w:ascii="PT Astra Serif" w:hAnsi="PT Astra Serif"/>
        </w:rPr>
      </w:pPr>
    </w:p>
    <w:sectPr w:rsidR="00120278" w:rsidRPr="00152C43" w:rsidSect="00CA6E5C">
      <w:headerReference w:type="default" r:id="rId5"/>
      <w:pgSz w:w="11906" w:h="16838" w:code="9"/>
      <w:pgMar w:top="709" w:right="707" w:bottom="992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E08" w:rsidRDefault="00152C4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446E08" w:rsidRDefault="00152C4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4AE"/>
    <w:rsid w:val="00120278"/>
    <w:rsid w:val="00152C43"/>
    <w:rsid w:val="00FC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69A03-E7EC-4E7E-AA06-051116DC5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C4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52C4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2C4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http://gossl.tomsk.gov.ru/images/stories/NewImages/docs/document/rgto_178-r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Горбачева</dc:creator>
  <cp:keywords/>
  <dc:description/>
  <cp:lastModifiedBy>Горбачева</cp:lastModifiedBy>
  <cp:revision>2</cp:revision>
  <dcterms:created xsi:type="dcterms:W3CDTF">2020-06-08T04:48:00Z</dcterms:created>
  <dcterms:modified xsi:type="dcterms:W3CDTF">2020-06-08T04:49:00Z</dcterms:modified>
</cp:coreProperties>
</file>